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344C9A" w14:textId="45254917" w:rsidR="00606815" w:rsidRPr="00DE3145" w:rsidRDefault="00275DD1" w:rsidP="003850A9">
      <w:pPr>
        <w:spacing w:after="0"/>
        <w:ind w:firstLine="567"/>
        <w:jc w:val="both"/>
        <w:rPr>
          <w:rFonts w:ascii="Gotham Pro" w:hAnsi="Gotham Pro" w:cs="Gotham Pro"/>
          <w:b/>
          <w:bCs/>
          <w:sz w:val="24"/>
          <w:szCs w:val="24"/>
        </w:rPr>
      </w:pPr>
      <w:r w:rsidRPr="00DE3145">
        <w:rPr>
          <w:rFonts w:ascii="Gotham Pro" w:hAnsi="Gotham Pro" w:cs="Gotham Pro"/>
          <w:b/>
          <w:bCs/>
          <w:sz w:val="24"/>
          <w:szCs w:val="24"/>
        </w:rPr>
        <w:t>Брендированная остановка общественного транспорта 3840х3151х2000 мм</w:t>
      </w:r>
    </w:p>
    <w:p w14:paraId="4271DE62" w14:textId="77777777" w:rsidR="00245E15" w:rsidRPr="00245E15" w:rsidRDefault="00245E15" w:rsidP="003850A9">
      <w:pPr>
        <w:spacing w:after="0"/>
        <w:ind w:firstLine="567"/>
        <w:jc w:val="both"/>
        <w:rPr>
          <w:rFonts w:ascii="Gotham Pro" w:hAnsi="Gotham Pro" w:cs="Gotham Pro"/>
          <w:sz w:val="24"/>
          <w:szCs w:val="24"/>
        </w:rPr>
      </w:pPr>
    </w:p>
    <w:p w14:paraId="01EFE322" w14:textId="1C704706" w:rsidR="003F3CDA" w:rsidRPr="00245E15" w:rsidRDefault="00275DD1" w:rsidP="003850A9">
      <w:pPr>
        <w:pStyle w:val="a3"/>
        <w:numPr>
          <w:ilvl w:val="0"/>
          <w:numId w:val="1"/>
        </w:numPr>
        <w:spacing w:after="0"/>
        <w:jc w:val="both"/>
        <w:rPr>
          <w:rFonts w:ascii="Gotham Pro" w:hAnsi="Gotham Pro" w:cs="Gotham Pro"/>
        </w:rPr>
      </w:pPr>
      <w:r w:rsidRPr="00245E15">
        <w:rPr>
          <w:rFonts w:ascii="Gotham Pro" w:hAnsi="Gotham Pro" w:cs="Gotham Pro"/>
        </w:rPr>
        <w:t>Металлический каркас</w:t>
      </w:r>
      <w:r w:rsidR="003F3CDA" w:rsidRPr="00245E15">
        <w:rPr>
          <w:rFonts w:ascii="Gotham Pro" w:hAnsi="Gotham Pro" w:cs="Gotham Pro"/>
        </w:rPr>
        <w:t>:</w:t>
      </w:r>
    </w:p>
    <w:p w14:paraId="1835C368" w14:textId="1903F238" w:rsidR="00275DD1" w:rsidRDefault="003F3CDA" w:rsidP="003850A9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Gotham Pro" w:hAnsi="Gotham Pro" w:cs="Gotham Pro"/>
        </w:rPr>
      </w:pPr>
      <w:r w:rsidRPr="00245E15">
        <w:rPr>
          <w:rFonts w:ascii="Gotham Pro" w:hAnsi="Gotham Pro" w:cs="Gotham Pro"/>
        </w:rPr>
        <w:t>С</w:t>
      </w:r>
      <w:r w:rsidR="000F2B63" w:rsidRPr="00245E15">
        <w:rPr>
          <w:rFonts w:ascii="Gotham Pro" w:hAnsi="Gotham Pro" w:cs="Gotham Pro"/>
        </w:rPr>
        <w:t xml:space="preserve">тойки </w:t>
      </w:r>
      <w:r w:rsidR="00154C65">
        <w:rPr>
          <w:rFonts w:ascii="Gotham Pro" w:hAnsi="Gotham Pro" w:cs="Gotham Pro"/>
        </w:rPr>
        <w:t xml:space="preserve">из </w:t>
      </w:r>
      <w:r w:rsidR="00275DD1" w:rsidRPr="00245E15">
        <w:rPr>
          <w:rFonts w:ascii="Gotham Pro" w:hAnsi="Gotham Pro" w:cs="Gotham Pro"/>
        </w:rPr>
        <w:t>металлическ</w:t>
      </w:r>
      <w:r w:rsidR="00154C65">
        <w:rPr>
          <w:rFonts w:ascii="Gotham Pro" w:hAnsi="Gotham Pro" w:cs="Gotham Pro"/>
        </w:rPr>
        <w:t>ой</w:t>
      </w:r>
      <w:r w:rsidR="000F2B63" w:rsidRPr="00245E15">
        <w:rPr>
          <w:rFonts w:ascii="Gotham Pro" w:hAnsi="Gotham Pro" w:cs="Gotham Pro"/>
        </w:rPr>
        <w:t xml:space="preserve"> профильн</w:t>
      </w:r>
      <w:r w:rsidR="00154C65">
        <w:rPr>
          <w:rFonts w:ascii="Gotham Pro" w:hAnsi="Gotham Pro" w:cs="Gotham Pro"/>
        </w:rPr>
        <w:t>ой</w:t>
      </w:r>
      <w:r w:rsidR="000F2B63" w:rsidRPr="00245E15">
        <w:rPr>
          <w:rFonts w:ascii="Gotham Pro" w:hAnsi="Gotham Pro" w:cs="Gotham Pro"/>
        </w:rPr>
        <w:t xml:space="preserve"> труб</w:t>
      </w:r>
      <w:r w:rsidR="00154C65">
        <w:rPr>
          <w:rFonts w:ascii="Gotham Pro" w:hAnsi="Gotham Pro" w:cs="Gotham Pro"/>
        </w:rPr>
        <w:t>ы</w:t>
      </w:r>
      <w:r w:rsidR="000F2B63" w:rsidRPr="00245E15">
        <w:rPr>
          <w:rFonts w:ascii="Gotham Pro" w:hAnsi="Gotham Pro" w:cs="Gotham Pro"/>
        </w:rPr>
        <w:t xml:space="preserve"> 100х100х3,5 мм, пятки </w:t>
      </w:r>
      <w:r w:rsidR="00154C65">
        <w:rPr>
          <w:rFonts w:ascii="Gotham Pro" w:hAnsi="Gotham Pro" w:cs="Gotham Pro"/>
        </w:rPr>
        <w:t xml:space="preserve">для крепления </w:t>
      </w:r>
      <w:r w:rsidR="000F2B63" w:rsidRPr="00245E15">
        <w:rPr>
          <w:rFonts w:ascii="Gotham Pro" w:hAnsi="Gotham Pro" w:cs="Gotham Pro"/>
        </w:rPr>
        <w:t>и их усиления в основание стоек</w:t>
      </w:r>
      <w:r w:rsidR="00154C65">
        <w:rPr>
          <w:rFonts w:ascii="Gotham Pro" w:hAnsi="Gotham Pro" w:cs="Gotham Pro"/>
        </w:rPr>
        <w:t xml:space="preserve"> из</w:t>
      </w:r>
      <w:r w:rsidR="000F2B63" w:rsidRPr="00245E15">
        <w:rPr>
          <w:rFonts w:ascii="Gotham Pro" w:hAnsi="Gotham Pro" w:cs="Gotham Pro"/>
        </w:rPr>
        <w:t xml:space="preserve"> металлическ</w:t>
      </w:r>
      <w:r w:rsidR="00154C65">
        <w:rPr>
          <w:rFonts w:ascii="Gotham Pro" w:hAnsi="Gotham Pro" w:cs="Gotham Pro"/>
        </w:rPr>
        <w:t>ого</w:t>
      </w:r>
      <w:r w:rsidR="000F2B63" w:rsidRPr="00245E15">
        <w:rPr>
          <w:rFonts w:ascii="Gotham Pro" w:hAnsi="Gotham Pro" w:cs="Gotham Pro"/>
        </w:rPr>
        <w:t xml:space="preserve"> лист</w:t>
      </w:r>
      <w:r w:rsidR="00154C65">
        <w:rPr>
          <w:rFonts w:ascii="Gotham Pro" w:hAnsi="Gotham Pro" w:cs="Gotham Pro"/>
        </w:rPr>
        <w:t>а</w:t>
      </w:r>
      <w:r w:rsidRPr="00245E15">
        <w:rPr>
          <w:rFonts w:ascii="Gotham Pro" w:hAnsi="Gotham Pro" w:cs="Gotham Pro"/>
        </w:rPr>
        <w:t xml:space="preserve"> г. к.</w:t>
      </w:r>
      <w:r w:rsidR="000F2B63" w:rsidRPr="00245E15">
        <w:rPr>
          <w:rFonts w:ascii="Gotham Pro" w:hAnsi="Gotham Pro" w:cs="Gotham Pro"/>
        </w:rPr>
        <w:t xml:space="preserve"> 10 мм</w:t>
      </w:r>
      <w:r w:rsidRPr="00245E15">
        <w:rPr>
          <w:rFonts w:ascii="Gotham Pro" w:hAnsi="Gotham Pro" w:cs="Gotham Pro"/>
        </w:rPr>
        <w:t>.</w:t>
      </w:r>
      <w:r w:rsidR="000F2B63" w:rsidRPr="00245E15">
        <w:rPr>
          <w:rFonts w:ascii="Gotham Pro" w:hAnsi="Gotham Pro" w:cs="Gotham Pro"/>
        </w:rPr>
        <w:t xml:space="preserve"> </w:t>
      </w:r>
      <w:r w:rsidRPr="00245E15">
        <w:rPr>
          <w:rFonts w:ascii="Gotham Pro" w:hAnsi="Gotham Pro" w:cs="Gotham Pro"/>
        </w:rPr>
        <w:t>С</w:t>
      </w:r>
      <w:r w:rsidR="000F2B63" w:rsidRPr="00245E15">
        <w:rPr>
          <w:rFonts w:ascii="Gotham Pro" w:hAnsi="Gotham Pro" w:cs="Gotham Pro"/>
        </w:rPr>
        <w:t xml:space="preserve">оединительные перемычки </w:t>
      </w:r>
      <w:r w:rsidR="00154C65">
        <w:rPr>
          <w:rFonts w:ascii="Gotham Pro" w:hAnsi="Gotham Pro" w:cs="Gotham Pro"/>
        </w:rPr>
        <w:t xml:space="preserve">из </w:t>
      </w:r>
      <w:r w:rsidR="000F2B63" w:rsidRPr="00245E15">
        <w:rPr>
          <w:rFonts w:ascii="Gotham Pro" w:hAnsi="Gotham Pro" w:cs="Gotham Pro"/>
        </w:rPr>
        <w:t>металлическ</w:t>
      </w:r>
      <w:r w:rsidR="00154C65">
        <w:rPr>
          <w:rFonts w:ascii="Gotham Pro" w:hAnsi="Gotham Pro" w:cs="Gotham Pro"/>
        </w:rPr>
        <w:t>ой</w:t>
      </w:r>
      <w:r w:rsidR="000F2B63" w:rsidRPr="00245E15">
        <w:rPr>
          <w:rFonts w:ascii="Gotham Pro" w:hAnsi="Gotham Pro" w:cs="Gotham Pro"/>
        </w:rPr>
        <w:t xml:space="preserve"> профильн</w:t>
      </w:r>
      <w:r w:rsidR="00154C65">
        <w:rPr>
          <w:rFonts w:ascii="Gotham Pro" w:hAnsi="Gotham Pro" w:cs="Gotham Pro"/>
        </w:rPr>
        <w:t>ой</w:t>
      </w:r>
      <w:r w:rsidR="000F2B63" w:rsidRPr="00245E15">
        <w:rPr>
          <w:rFonts w:ascii="Gotham Pro" w:hAnsi="Gotham Pro" w:cs="Gotham Pro"/>
        </w:rPr>
        <w:t xml:space="preserve"> труба 60х60х2 мм, крепления для стекла </w:t>
      </w:r>
      <w:r w:rsidR="00154C65">
        <w:rPr>
          <w:rFonts w:ascii="Gotham Pro" w:hAnsi="Gotham Pro" w:cs="Gotham Pro"/>
        </w:rPr>
        <w:t xml:space="preserve">из </w:t>
      </w:r>
      <w:r w:rsidR="000F2B63" w:rsidRPr="00245E15">
        <w:rPr>
          <w:rFonts w:ascii="Gotham Pro" w:hAnsi="Gotham Pro" w:cs="Gotham Pro"/>
        </w:rPr>
        <w:t>металлическ</w:t>
      </w:r>
      <w:r w:rsidR="00154C65">
        <w:rPr>
          <w:rFonts w:ascii="Gotham Pro" w:hAnsi="Gotham Pro" w:cs="Gotham Pro"/>
        </w:rPr>
        <w:t>ого</w:t>
      </w:r>
      <w:r w:rsidR="000F2B63" w:rsidRPr="00245E15">
        <w:rPr>
          <w:rFonts w:ascii="Gotham Pro" w:hAnsi="Gotham Pro" w:cs="Gotham Pro"/>
        </w:rPr>
        <w:t xml:space="preserve"> лист</w:t>
      </w:r>
      <w:r w:rsidR="00154C65">
        <w:rPr>
          <w:rFonts w:ascii="Gotham Pro" w:hAnsi="Gotham Pro" w:cs="Gotham Pro"/>
        </w:rPr>
        <w:t>а</w:t>
      </w:r>
      <w:r w:rsidR="000F2B63" w:rsidRPr="00245E15">
        <w:rPr>
          <w:rFonts w:ascii="Gotham Pro" w:hAnsi="Gotham Pro" w:cs="Gotham Pro"/>
        </w:rPr>
        <w:t xml:space="preserve"> х. к. 2 мм</w:t>
      </w:r>
      <w:r w:rsidRPr="00245E15">
        <w:rPr>
          <w:rFonts w:ascii="Gotham Pro" w:hAnsi="Gotham Pro" w:cs="Gotham Pro"/>
        </w:rPr>
        <w:t>. К</w:t>
      </w:r>
      <w:r w:rsidR="000F2B63" w:rsidRPr="00245E15">
        <w:rPr>
          <w:rFonts w:ascii="Gotham Pro" w:hAnsi="Gotham Pro" w:cs="Gotham Pro"/>
        </w:rPr>
        <w:t xml:space="preserve">аркас крыши </w:t>
      </w:r>
      <w:r w:rsidR="00154C65">
        <w:rPr>
          <w:rFonts w:ascii="Gotham Pro" w:hAnsi="Gotham Pro" w:cs="Gotham Pro"/>
        </w:rPr>
        <w:t xml:space="preserve">из </w:t>
      </w:r>
      <w:r w:rsidR="000F2B63" w:rsidRPr="00245E15">
        <w:rPr>
          <w:rFonts w:ascii="Gotham Pro" w:hAnsi="Gotham Pro" w:cs="Gotham Pro"/>
        </w:rPr>
        <w:t>металлическ</w:t>
      </w:r>
      <w:r w:rsidR="00154C65">
        <w:rPr>
          <w:rFonts w:ascii="Gotham Pro" w:hAnsi="Gotham Pro" w:cs="Gotham Pro"/>
        </w:rPr>
        <w:t>ой</w:t>
      </w:r>
      <w:r w:rsidR="000F2B63" w:rsidRPr="00245E15">
        <w:rPr>
          <w:rFonts w:ascii="Gotham Pro" w:hAnsi="Gotham Pro" w:cs="Gotham Pro"/>
        </w:rPr>
        <w:t xml:space="preserve"> профильн</w:t>
      </w:r>
      <w:r w:rsidR="00154C65">
        <w:rPr>
          <w:rFonts w:ascii="Gotham Pro" w:hAnsi="Gotham Pro" w:cs="Gotham Pro"/>
        </w:rPr>
        <w:t>ой</w:t>
      </w:r>
      <w:r w:rsidR="000F2B63" w:rsidRPr="00245E15">
        <w:rPr>
          <w:rFonts w:ascii="Gotham Pro" w:hAnsi="Gotham Pro" w:cs="Gotham Pro"/>
        </w:rPr>
        <w:t xml:space="preserve"> трубы 60х60х2 мм и 40х40х2 мм и обшивка металлическим листом х. к. 2 мм с загибом на лицевую и заднюю часть каркаса</w:t>
      </w:r>
      <w:r w:rsidRPr="00245E15">
        <w:rPr>
          <w:rFonts w:ascii="Gotham Pro" w:hAnsi="Gotham Pro" w:cs="Gotham Pro"/>
        </w:rPr>
        <w:t>.</w:t>
      </w:r>
      <w:r w:rsidR="00245E15">
        <w:rPr>
          <w:rFonts w:ascii="Gotham Pro" w:hAnsi="Gotham Pro" w:cs="Gotham Pro"/>
        </w:rPr>
        <w:t xml:space="preserve"> Сварка всех составляющих.</w:t>
      </w:r>
      <w:r w:rsidRPr="00245E15">
        <w:rPr>
          <w:rFonts w:ascii="Gotham Pro" w:hAnsi="Gotham Pro" w:cs="Gotham Pro"/>
        </w:rPr>
        <w:t xml:space="preserve"> Пред покрасочная обработка – </w:t>
      </w:r>
      <w:r w:rsidR="00245E15">
        <w:rPr>
          <w:rFonts w:ascii="Gotham Pro" w:hAnsi="Gotham Pro" w:cs="Gotham Pro"/>
        </w:rPr>
        <w:t xml:space="preserve">зачистка швов, </w:t>
      </w:r>
      <w:r w:rsidRPr="00245E15">
        <w:rPr>
          <w:rFonts w:ascii="Gotham Pro" w:hAnsi="Gotham Pro" w:cs="Gotham Pro"/>
        </w:rPr>
        <w:t>грунтовка и шлифовка, окраска краской эмалью до достижения равномерного и однотонного покрытия фиолетового цвета в соответствие с брендбуком.</w:t>
      </w:r>
    </w:p>
    <w:p w14:paraId="1DCFF8D5" w14:textId="77777777" w:rsidR="00245E15" w:rsidRDefault="00245E15" w:rsidP="003850A9">
      <w:pPr>
        <w:autoSpaceDE w:val="0"/>
        <w:autoSpaceDN w:val="0"/>
        <w:adjustRightInd w:val="0"/>
        <w:spacing w:after="0" w:line="240" w:lineRule="auto"/>
        <w:jc w:val="both"/>
        <w:rPr>
          <w:rFonts w:ascii="Gotham Pro" w:hAnsi="Gotham Pro" w:cs="Gotham Pro"/>
        </w:rPr>
      </w:pPr>
    </w:p>
    <w:p w14:paraId="154F0FEE" w14:textId="413FA423" w:rsidR="00245E15" w:rsidRDefault="00245E15" w:rsidP="003850A9">
      <w:pPr>
        <w:pStyle w:val="a3"/>
        <w:numPr>
          <w:ilvl w:val="0"/>
          <w:numId w:val="1"/>
        </w:numPr>
        <w:spacing w:after="0"/>
        <w:jc w:val="both"/>
        <w:rPr>
          <w:rFonts w:ascii="Gotham Pro" w:hAnsi="Gotham Pro" w:cs="Gotham Pro"/>
        </w:rPr>
      </w:pPr>
      <w:r>
        <w:rPr>
          <w:rFonts w:ascii="Gotham Pro" w:hAnsi="Gotham Pro" w:cs="Gotham Pro"/>
        </w:rPr>
        <w:t>Световой короб двухсторонний:</w:t>
      </w:r>
    </w:p>
    <w:p w14:paraId="54BDAC86" w14:textId="14F3F56E" w:rsidR="004B259A" w:rsidRDefault="00245E15" w:rsidP="003850A9">
      <w:pPr>
        <w:spacing w:after="0"/>
        <w:ind w:firstLine="142"/>
        <w:jc w:val="both"/>
        <w:rPr>
          <w:rFonts w:ascii="Gotham Pro" w:hAnsi="Gotham Pro" w:cs="Gotham Pro"/>
        </w:rPr>
      </w:pPr>
      <w:r>
        <w:rPr>
          <w:rFonts w:ascii="Gotham Pro" w:hAnsi="Gotham Pro" w:cs="Gotham Pro"/>
        </w:rPr>
        <w:t xml:space="preserve">Технология «сити формат» </w:t>
      </w:r>
      <w:r w:rsidR="00183E6F">
        <w:rPr>
          <w:rFonts w:ascii="Gotham Pro" w:hAnsi="Gotham Pro" w:cs="Gotham Pro"/>
        </w:rPr>
        <w:t>-</w:t>
      </w:r>
      <w:r>
        <w:rPr>
          <w:rFonts w:ascii="Gotham Pro" w:hAnsi="Gotham Pro" w:cs="Gotham Pro"/>
        </w:rPr>
        <w:t xml:space="preserve"> лицевая часть</w:t>
      </w:r>
      <w:r w:rsidR="00183E6F">
        <w:rPr>
          <w:rFonts w:ascii="Gotham Pro" w:hAnsi="Gotham Pro" w:cs="Gotham Pro"/>
        </w:rPr>
        <w:t xml:space="preserve"> (внутри остановки) </w:t>
      </w:r>
      <w:r>
        <w:rPr>
          <w:rFonts w:ascii="Gotham Pro" w:hAnsi="Gotham Pro" w:cs="Gotham Pro"/>
        </w:rPr>
        <w:t xml:space="preserve">открывается </w:t>
      </w:r>
      <w:r w:rsidR="00183E6F">
        <w:rPr>
          <w:rFonts w:ascii="Gotham Pro" w:hAnsi="Gotham Pro" w:cs="Gotham Pro"/>
        </w:rPr>
        <w:t xml:space="preserve">вверх на петлях и удерживается </w:t>
      </w:r>
      <w:r w:rsidR="00154C65">
        <w:rPr>
          <w:rFonts w:ascii="Gotham Pro" w:hAnsi="Gotham Pro" w:cs="Gotham Pro"/>
        </w:rPr>
        <w:t>на</w:t>
      </w:r>
      <w:r w:rsidR="00183E6F">
        <w:rPr>
          <w:rFonts w:ascii="Gotham Pro" w:hAnsi="Gotham Pro" w:cs="Gotham Pro"/>
        </w:rPr>
        <w:t xml:space="preserve"> двух газовых пружин</w:t>
      </w:r>
      <w:r w:rsidR="00154C65">
        <w:rPr>
          <w:rFonts w:ascii="Gotham Pro" w:hAnsi="Gotham Pro" w:cs="Gotham Pro"/>
        </w:rPr>
        <w:t>ах</w:t>
      </w:r>
      <w:r w:rsidR="00183E6F">
        <w:rPr>
          <w:rFonts w:ascii="Gotham Pro" w:hAnsi="Gotham Pro" w:cs="Gotham Pro"/>
        </w:rPr>
        <w:t xml:space="preserve"> что позволяет производить замену рекламно-информационного панно </w:t>
      </w:r>
      <w:r w:rsidR="004B259A">
        <w:rPr>
          <w:rFonts w:ascii="Gotham Pro" w:hAnsi="Gotham Pro" w:cs="Gotham Pro"/>
        </w:rPr>
        <w:t>и техническое обслуживание. Каркас из металлической профильной трубы 40х20х1,7 мм. Обшивка каркаса из металлического листа х. к. 2 мм</w:t>
      </w:r>
      <w:r w:rsidR="00682B42">
        <w:rPr>
          <w:rFonts w:ascii="Gotham Pro" w:hAnsi="Gotham Pro" w:cs="Gotham Pro"/>
        </w:rPr>
        <w:t xml:space="preserve"> с применением технологий обработки лазерной резки, гибки и лазерной сварки</w:t>
      </w:r>
      <w:r w:rsidR="004B259A">
        <w:rPr>
          <w:rFonts w:ascii="Gotham Pro" w:hAnsi="Gotham Pro" w:cs="Gotham Pro"/>
        </w:rPr>
        <w:t xml:space="preserve">. Открывающаяся рама из металлического уголка 50х50х3 мм, металлические петли и замки. </w:t>
      </w:r>
      <w:r w:rsidR="001F74F2" w:rsidRPr="00245E15">
        <w:rPr>
          <w:rFonts w:ascii="Gotham Pro" w:hAnsi="Gotham Pro" w:cs="Gotham Pro"/>
        </w:rPr>
        <w:t xml:space="preserve">Пред покрасочная обработка – </w:t>
      </w:r>
      <w:r w:rsidR="001F74F2">
        <w:rPr>
          <w:rFonts w:ascii="Gotham Pro" w:hAnsi="Gotham Pro" w:cs="Gotham Pro"/>
        </w:rPr>
        <w:t xml:space="preserve">зачистка швов, </w:t>
      </w:r>
      <w:r w:rsidR="001F74F2" w:rsidRPr="00245E15">
        <w:rPr>
          <w:rFonts w:ascii="Gotham Pro" w:hAnsi="Gotham Pro" w:cs="Gotham Pro"/>
        </w:rPr>
        <w:t xml:space="preserve">шлифовка, </w:t>
      </w:r>
      <w:r w:rsidR="001F74F2">
        <w:rPr>
          <w:rFonts w:ascii="Gotham Pro" w:hAnsi="Gotham Pro" w:cs="Gotham Pro"/>
        </w:rPr>
        <w:t>полимерн</w:t>
      </w:r>
      <w:r w:rsidR="00FC057E">
        <w:rPr>
          <w:rFonts w:ascii="Gotham Pro" w:hAnsi="Gotham Pro" w:cs="Gotham Pro"/>
        </w:rPr>
        <w:t>ая</w:t>
      </w:r>
      <w:r w:rsidR="001F74F2">
        <w:rPr>
          <w:rFonts w:ascii="Gotham Pro" w:hAnsi="Gotham Pro" w:cs="Gotham Pro"/>
        </w:rPr>
        <w:t xml:space="preserve"> </w:t>
      </w:r>
      <w:r w:rsidR="00FC057E">
        <w:rPr>
          <w:rFonts w:ascii="Gotham Pro" w:hAnsi="Gotham Pro" w:cs="Gotham Pro"/>
        </w:rPr>
        <w:t>окраска</w:t>
      </w:r>
      <w:r w:rsidR="001F74F2" w:rsidRPr="00245E15">
        <w:rPr>
          <w:rFonts w:ascii="Gotham Pro" w:hAnsi="Gotham Pro" w:cs="Gotham Pro"/>
        </w:rPr>
        <w:t xml:space="preserve"> </w:t>
      </w:r>
      <w:r w:rsidR="001F74F2">
        <w:rPr>
          <w:rFonts w:ascii="Gotham Pro" w:hAnsi="Gotham Pro" w:cs="Gotham Pro"/>
        </w:rPr>
        <w:t xml:space="preserve">в серый цвет (по согласованию с </w:t>
      </w:r>
      <w:r w:rsidR="007F11E7">
        <w:rPr>
          <w:rFonts w:ascii="Gotham Pro" w:hAnsi="Gotham Pro" w:cs="Gotham Pro"/>
        </w:rPr>
        <w:t>З</w:t>
      </w:r>
      <w:r w:rsidR="001F74F2">
        <w:rPr>
          <w:rFonts w:ascii="Gotham Pro" w:hAnsi="Gotham Pro" w:cs="Gotham Pro"/>
        </w:rPr>
        <w:t xml:space="preserve">аказчиком) </w:t>
      </w:r>
      <w:r w:rsidR="001F74F2" w:rsidRPr="00245E15">
        <w:rPr>
          <w:rFonts w:ascii="Gotham Pro" w:hAnsi="Gotham Pro" w:cs="Gotham Pro"/>
        </w:rPr>
        <w:t>до достижения равномерного и однотонного покрытия</w:t>
      </w:r>
      <w:r w:rsidR="001F74F2">
        <w:rPr>
          <w:rFonts w:ascii="Gotham Pro" w:hAnsi="Gotham Pro" w:cs="Gotham Pro"/>
        </w:rPr>
        <w:t>.</w:t>
      </w:r>
      <w:r w:rsidR="004B259A">
        <w:rPr>
          <w:rFonts w:ascii="Gotham Pro" w:hAnsi="Gotham Pro" w:cs="Gotham Pro"/>
        </w:rPr>
        <w:t xml:space="preserve"> Лицевые стороны – стекло прозрачное 6 мм калённое. </w:t>
      </w:r>
      <w:r w:rsidR="004B259A" w:rsidRPr="004B259A">
        <w:rPr>
          <w:rFonts w:ascii="Gotham Pro" w:hAnsi="Gotham Pro" w:cs="Gotham Pro"/>
        </w:rPr>
        <w:t>Торцевая светодиодная подсветка герметичными модулями белого холодного свечения</w:t>
      </w:r>
      <w:r w:rsidR="008B3121">
        <w:rPr>
          <w:rFonts w:ascii="Gotham Pro" w:hAnsi="Gotham Pro" w:cs="Gotham Pro"/>
        </w:rPr>
        <w:t xml:space="preserve"> с линзой узкого угла рассеивания</w:t>
      </w:r>
      <w:r w:rsidR="004B259A" w:rsidRPr="004B259A">
        <w:rPr>
          <w:rFonts w:ascii="Gotham Pro" w:hAnsi="Gotham Pro" w:cs="Gotham Pro"/>
        </w:rPr>
        <w:t xml:space="preserve">, блок питания, </w:t>
      </w:r>
      <w:r w:rsidR="004B259A">
        <w:rPr>
          <w:rFonts w:ascii="Gotham Pro" w:hAnsi="Gotham Pro" w:cs="Gotham Pro"/>
        </w:rPr>
        <w:t xml:space="preserve">срытый </w:t>
      </w:r>
      <w:r w:rsidR="004B259A" w:rsidRPr="004B259A">
        <w:rPr>
          <w:rFonts w:ascii="Gotham Pro" w:hAnsi="Gotham Pro" w:cs="Gotham Pro"/>
        </w:rPr>
        <w:t xml:space="preserve">вывод кабеля </w:t>
      </w:r>
      <w:r w:rsidR="00D34A1D">
        <w:rPr>
          <w:rFonts w:ascii="Gotham Pro" w:hAnsi="Gotham Pro" w:cs="Gotham Pro"/>
        </w:rPr>
        <w:t>ВВГ НГ</w:t>
      </w:r>
      <w:r w:rsidR="004B259A" w:rsidRPr="004B259A">
        <w:rPr>
          <w:rFonts w:ascii="Gotham Pro" w:hAnsi="Gotham Pro" w:cs="Gotham Pro"/>
        </w:rPr>
        <w:t xml:space="preserve"> 2х</w:t>
      </w:r>
      <w:r w:rsidR="00D34A1D">
        <w:rPr>
          <w:rFonts w:ascii="Gotham Pro" w:hAnsi="Gotham Pro" w:cs="Gotham Pro"/>
        </w:rPr>
        <w:t>1</w:t>
      </w:r>
      <w:r w:rsidR="004B259A" w:rsidRPr="004B259A">
        <w:rPr>
          <w:rFonts w:ascii="Gotham Pro" w:hAnsi="Gotham Pro" w:cs="Gotham Pro"/>
        </w:rPr>
        <w:t>,</w:t>
      </w:r>
      <w:r w:rsidR="004B259A">
        <w:rPr>
          <w:rFonts w:ascii="Gotham Pro" w:hAnsi="Gotham Pro" w:cs="Gotham Pro"/>
        </w:rPr>
        <w:t xml:space="preserve">5 </w:t>
      </w:r>
      <w:r w:rsidR="004B259A" w:rsidRPr="004B259A">
        <w:rPr>
          <w:rFonts w:ascii="Gotham Pro" w:hAnsi="Gotham Pro" w:cs="Gotham Pro"/>
        </w:rPr>
        <w:t>для подключения</w:t>
      </w:r>
      <w:r w:rsidR="004B259A">
        <w:rPr>
          <w:rFonts w:ascii="Gotham Pro" w:hAnsi="Gotham Pro" w:cs="Gotham Pro"/>
        </w:rPr>
        <w:t xml:space="preserve"> в электрическом щите на крыше.</w:t>
      </w:r>
      <w:r w:rsidR="008B3121" w:rsidRPr="008B3121">
        <w:rPr>
          <w:rFonts w:ascii="Gotham Pro" w:hAnsi="Gotham Pro" w:cs="Gotham Pro"/>
        </w:rPr>
        <w:t xml:space="preserve"> </w:t>
      </w:r>
      <w:r w:rsidR="008B3121">
        <w:rPr>
          <w:rFonts w:ascii="Gotham Pro" w:hAnsi="Gotham Pro" w:cs="Gotham Pro"/>
        </w:rPr>
        <w:t>Среднее расчётное потребление 90-100 Вт/час.</w:t>
      </w:r>
    </w:p>
    <w:p w14:paraId="30128760" w14:textId="6703950F" w:rsidR="004B259A" w:rsidRDefault="004B259A" w:rsidP="003850A9">
      <w:pPr>
        <w:spacing w:after="0"/>
        <w:jc w:val="both"/>
        <w:rPr>
          <w:rFonts w:ascii="Gotham Pro" w:hAnsi="Gotham Pro" w:cs="Gotham Pro"/>
        </w:rPr>
      </w:pPr>
    </w:p>
    <w:p w14:paraId="0F7A41C9" w14:textId="22F76095" w:rsidR="004B259A" w:rsidRDefault="004B259A" w:rsidP="003850A9">
      <w:pPr>
        <w:pStyle w:val="a3"/>
        <w:numPr>
          <w:ilvl w:val="0"/>
          <w:numId w:val="1"/>
        </w:numPr>
        <w:spacing w:after="0"/>
        <w:jc w:val="both"/>
        <w:rPr>
          <w:rFonts w:ascii="Gotham Pro" w:hAnsi="Gotham Pro" w:cs="Gotham Pro"/>
        </w:rPr>
      </w:pPr>
      <w:r>
        <w:rPr>
          <w:rFonts w:ascii="Gotham Pro" w:hAnsi="Gotham Pro" w:cs="Gotham Pro"/>
        </w:rPr>
        <w:t>Светодиодный экран на корпусе:</w:t>
      </w:r>
    </w:p>
    <w:p w14:paraId="0020F47A" w14:textId="110FB874" w:rsidR="001511BE" w:rsidRDefault="00682B42" w:rsidP="003850A9">
      <w:pPr>
        <w:spacing w:after="0"/>
        <w:ind w:firstLine="142"/>
        <w:jc w:val="both"/>
        <w:rPr>
          <w:rFonts w:ascii="Gotham Pro" w:hAnsi="Gotham Pro" w:cs="Gotham Pro"/>
        </w:rPr>
      </w:pPr>
      <w:r>
        <w:rPr>
          <w:rFonts w:ascii="Gotham Pro" w:hAnsi="Gotham Pro" w:cs="Gotham Pro"/>
        </w:rPr>
        <w:t>Светодиодная панель для наружного</w:t>
      </w:r>
      <w:r w:rsidRPr="00682B42">
        <w:rPr>
          <w:rFonts w:ascii="Gotham Pro" w:hAnsi="Gotham Pro" w:cs="Gotham Pro"/>
        </w:rPr>
        <w:t xml:space="preserve"> </w:t>
      </w:r>
      <w:r>
        <w:rPr>
          <w:rFonts w:ascii="Gotham Pro" w:hAnsi="Gotham Pro" w:cs="Gotham Pro"/>
        </w:rPr>
        <w:t>применения</w:t>
      </w:r>
      <w:r w:rsidR="00573E90">
        <w:rPr>
          <w:rFonts w:ascii="Gotham Pro" w:hAnsi="Gotham Pro" w:cs="Gotham Pro"/>
        </w:rPr>
        <w:t xml:space="preserve"> </w:t>
      </w:r>
      <w:r w:rsidR="00573E90">
        <w:rPr>
          <w:rFonts w:ascii="Gotham Pro" w:hAnsi="Gotham Pro" w:cs="Gotham Pro"/>
          <w:lang w:val="en-US"/>
        </w:rPr>
        <w:t>IP</w:t>
      </w:r>
      <w:r w:rsidR="00573E90" w:rsidRPr="00573E90">
        <w:rPr>
          <w:rFonts w:ascii="Gotham Pro" w:hAnsi="Gotham Pro" w:cs="Gotham Pro"/>
        </w:rPr>
        <w:t>65</w:t>
      </w:r>
      <w:r>
        <w:rPr>
          <w:rFonts w:ascii="Gotham Pro" w:hAnsi="Gotham Pro" w:cs="Gotham Pro"/>
        </w:rPr>
        <w:t xml:space="preserve"> </w:t>
      </w:r>
      <w:r w:rsidRPr="00682B42">
        <w:rPr>
          <w:rFonts w:ascii="Gotham Pro" w:hAnsi="Gotham Pro" w:cs="Gotham Pro"/>
        </w:rPr>
        <w:t>(</w:t>
      </w:r>
      <w:r>
        <w:rPr>
          <w:rFonts w:ascii="Gotham Pro" w:hAnsi="Gotham Pro" w:cs="Gotham Pro"/>
        </w:rPr>
        <w:t>защита от влаги, УФ излучения, температурных перепадов и других внешних природных факторов</w:t>
      </w:r>
      <w:r w:rsidRPr="00682B42">
        <w:rPr>
          <w:rFonts w:ascii="Gotham Pro" w:hAnsi="Gotham Pro" w:cs="Gotham Pro"/>
        </w:rPr>
        <w:t>)</w:t>
      </w:r>
      <w:r>
        <w:rPr>
          <w:rFonts w:ascii="Gotham Pro" w:hAnsi="Gotham Pro" w:cs="Gotham Pro"/>
        </w:rPr>
        <w:t xml:space="preserve"> с разрешением </w:t>
      </w:r>
      <w:r>
        <w:rPr>
          <w:rFonts w:ascii="Gotham Pro" w:hAnsi="Gotham Pro" w:cs="Gotham Pro"/>
          <w:lang w:val="en-US"/>
        </w:rPr>
        <w:t>P</w:t>
      </w:r>
      <w:r w:rsidRPr="00682B42">
        <w:rPr>
          <w:rFonts w:ascii="Gotham Pro" w:hAnsi="Gotham Pro" w:cs="Gotham Pro"/>
        </w:rPr>
        <w:t>3</w:t>
      </w:r>
      <w:r>
        <w:rPr>
          <w:rFonts w:ascii="Gotham Pro" w:hAnsi="Gotham Pro" w:cs="Gotham Pro"/>
        </w:rPr>
        <w:t>,</w:t>
      </w:r>
      <w:r w:rsidR="00E13F64">
        <w:rPr>
          <w:rFonts w:ascii="Gotham Pro" w:hAnsi="Gotham Pro" w:cs="Gotham Pro"/>
        </w:rPr>
        <w:t xml:space="preserve"> яркость</w:t>
      </w:r>
      <w:r w:rsidR="001511BE">
        <w:rPr>
          <w:rFonts w:ascii="Gotham Pro" w:hAnsi="Gotham Pro" w:cs="Gotham Pro"/>
        </w:rPr>
        <w:t>ю</w:t>
      </w:r>
      <w:r w:rsidR="00E13F64">
        <w:rPr>
          <w:rFonts w:ascii="Gotham Pro" w:hAnsi="Gotham Pro" w:cs="Gotham Pro"/>
        </w:rPr>
        <w:t xml:space="preserve"> </w:t>
      </w:r>
      <w:r w:rsidR="003136AB">
        <w:rPr>
          <w:rFonts w:ascii="Gotham Pro" w:hAnsi="Gotham Pro" w:cs="Gotham Pro"/>
        </w:rPr>
        <w:t>3 5</w:t>
      </w:r>
      <w:r w:rsidR="00E13F64">
        <w:rPr>
          <w:rFonts w:ascii="Gotham Pro" w:hAnsi="Gotham Pro" w:cs="Gotham Pro"/>
        </w:rPr>
        <w:t xml:space="preserve">00 – </w:t>
      </w:r>
      <w:r w:rsidR="003136AB">
        <w:rPr>
          <w:rFonts w:ascii="Gotham Pro" w:hAnsi="Gotham Pro" w:cs="Gotham Pro"/>
        </w:rPr>
        <w:t>8 0</w:t>
      </w:r>
      <w:r w:rsidR="00E13F64">
        <w:rPr>
          <w:rFonts w:ascii="Gotham Pro" w:hAnsi="Gotham Pro" w:cs="Gotham Pro"/>
        </w:rPr>
        <w:t>00</w:t>
      </w:r>
      <w:r w:rsidR="001511BE">
        <w:rPr>
          <w:rFonts w:ascii="Gotham Pro" w:hAnsi="Gotham Pro" w:cs="Gotham Pro"/>
        </w:rPr>
        <w:t xml:space="preserve"> </w:t>
      </w:r>
      <w:proofErr w:type="spellStart"/>
      <w:r w:rsidR="001511BE">
        <w:rPr>
          <w:rFonts w:ascii="Gotham Pro" w:hAnsi="Gotham Pro" w:cs="Gotham Pro"/>
        </w:rPr>
        <w:t>нит</w:t>
      </w:r>
      <w:proofErr w:type="spellEnd"/>
      <w:r w:rsidR="001511BE">
        <w:rPr>
          <w:rFonts w:ascii="Gotham Pro" w:hAnsi="Gotham Pro" w:cs="Gotham Pro"/>
        </w:rPr>
        <w:t xml:space="preserve"> или</w:t>
      </w:r>
      <w:r w:rsidR="00E13F64">
        <w:rPr>
          <w:rFonts w:ascii="Gotham Pro" w:hAnsi="Gotham Pro" w:cs="Gotham Pro"/>
        </w:rPr>
        <w:t xml:space="preserve"> кд/м2</w:t>
      </w:r>
      <w:r w:rsidR="001511BE">
        <w:rPr>
          <w:rFonts w:ascii="Gotham Pro" w:hAnsi="Gotham Pro" w:cs="Gotham Pro"/>
        </w:rPr>
        <w:t xml:space="preserve"> (отчётливая</w:t>
      </w:r>
      <w:r w:rsidR="001511BE" w:rsidRPr="001511BE">
        <w:rPr>
          <w:rFonts w:ascii="Gotham Pro" w:hAnsi="Gotham Pro" w:cs="Gotham Pro"/>
        </w:rPr>
        <w:t xml:space="preserve"> видимость</w:t>
      </w:r>
      <w:r w:rsidR="001511BE">
        <w:rPr>
          <w:rFonts w:ascii="Gotham Pro" w:hAnsi="Gotham Pro" w:cs="Gotham Pro"/>
        </w:rPr>
        <w:t xml:space="preserve"> без искажения цвета передачи</w:t>
      </w:r>
      <w:r w:rsidR="001511BE" w:rsidRPr="001511BE">
        <w:rPr>
          <w:rFonts w:ascii="Gotham Pro" w:hAnsi="Gotham Pro" w:cs="Gotham Pro"/>
        </w:rPr>
        <w:t xml:space="preserve"> даже при ярком </w:t>
      </w:r>
      <w:r w:rsidR="001511BE">
        <w:rPr>
          <w:rFonts w:ascii="Gotham Pro" w:hAnsi="Gotham Pro" w:cs="Gotham Pro"/>
        </w:rPr>
        <w:t>солнечном свете</w:t>
      </w:r>
      <w:r w:rsidR="001511BE" w:rsidRPr="001511BE">
        <w:rPr>
          <w:rFonts w:ascii="Gotham Pro" w:hAnsi="Gotham Pro" w:cs="Gotham Pro"/>
        </w:rPr>
        <w:t>)</w:t>
      </w:r>
      <w:r w:rsidR="00EE33DE">
        <w:rPr>
          <w:rFonts w:ascii="Gotham Pro" w:hAnsi="Gotham Pro" w:cs="Gotham Pro"/>
        </w:rPr>
        <w:t>,</w:t>
      </w:r>
      <w:r w:rsidR="001511BE">
        <w:rPr>
          <w:rFonts w:ascii="Gotham Pro" w:hAnsi="Gotham Pro" w:cs="Gotham Pro"/>
        </w:rPr>
        <w:t xml:space="preserve"> </w:t>
      </w:r>
      <w:r w:rsidR="00EE33DE">
        <w:rPr>
          <w:rFonts w:ascii="Gotham Pro" w:hAnsi="Gotham Pro" w:cs="Gotham Pro"/>
        </w:rPr>
        <w:t xml:space="preserve">1920 – 3840 </w:t>
      </w:r>
      <w:proofErr w:type="spellStart"/>
      <w:r w:rsidR="001511BE">
        <w:rPr>
          <w:rFonts w:ascii="Gotham Pro" w:hAnsi="Gotham Pro" w:cs="Gotham Pro"/>
        </w:rPr>
        <w:t>гц</w:t>
      </w:r>
      <w:proofErr w:type="spellEnd"/>
      <w:r w:rsidR="001511BE">
        <w:rPr>
          <w:rFonts w:ascii="Gotham Pro" w:hAnsi="Gotham Pro" w:cs="Gotham Pro"/>
        </w:rPr>
        <w:t>/м2</w:t>
      </w:r>
      <w:r w:rsidR="00154C65">
        <w:rPr>
          <w:rFonts w:ascii="Gotham Pro" w:hAnsi="Gotham Pro" w:cs="Gotham Pro"/>
        </w:rPr>
        <w:t xml:space="preserve"> (стабильное и плавное отображение</w:t>
      </w:r>
      <w:r w:rsidR="00DE3145">
        <w:rPr>
          <w:rFonts w:ascii="Gotham Pro" w:hAnsi="Gotham Pro" w:cs="Gotham Pro"/>
        </w:rPr>
        <w:t xml:space="preserve"> контента</w:t>
      </w:r>
      <w:r w:rsidR="00154C65">
        <w:rPr>
          <w:rFonts w:ascii="Gotham Pro" w:hAnsi="Gotham Pro" w:cs="Gotham Pro"/>
        </w:rPr>
        <w:t>)</w:t>
      </w:r>
      <w:r w:rsidR="001511BE">
        <w:rPr>
          <w:rFonts w:ascii="Gotham Pro" w:hAnsi="Gotham Pro" w:cs="Gotham Pro"/>
        </w:rPr>
        <w:t xml:space="preserve"> и оптимальная контрастность (глубокий чёрный, насыщенные</w:t>
      </w:r>
      <w:r w:rsidR="003136AB">
        <w:rPr>
          <w:rFonts w:ascii="Gotham Pro" w:hAnsi="Gotham Pro" w:cs="Gotham Pro"/>
        </w:rPr>
        <w:t xml:space="preserve"> светлые оттенки, естественные</w:t>
      </w:r>
      <w:r w:rsidR="001511BE">
        <w:rPr>
          <w:rFonts w:ascii="Gotham Pro" w:hAnsi="Gotham Pro" w:cs="Gotham Pro"/>
        </w:rPr>
        <w:t xml:space="preserve"> </w:t>
      </w:r>
      <w:r w:rsidR="003136AB">
        <w:rPr>
          <w:rFonts w:ascii="Gotham Pro" w:hAnsi="Gotham Pro" w:cs="Gotham Pro"/>
        </w:rPr>
        <w:t>цвета</w:t>
      </w:r>
      <w:r w:rsidR="001511BE">
        <w:rPr>
          <w:rFonts w:ascii="Gotham Pro" w:hAnsi="Gotham Pro" w:cs="Gotham Pro"/>
        </w:rPr>
        <w:t xml:space="preserve">), </w:t>
      </w:r>
      <w:r>
        <w:rPr>
          <w:rFonts w:ascii="Gotham Pro" w:hAnsi="Gotham Pro" w:cs="Gotham Pro"/>
        </w:rPr>
        <w:t>блок дистанционного управления через интернет</w:t>
      </w:r>
      <w:r w:rsidR="001511BE">
        <w:rPr>
          <w:rFonts w:ascii="Gotham Pro" w:hAnsi="Gotham Pro" w:cs="Gotham Pro"/>
        </w:rPr>
        <w:t xml:space="preserve"> (интегрированная аппаратная часть включающая встроенный </w:t>
      </w:r>
      <w:r w:rsidR="001511BE" w:rsidRPr="001511BE">
        <w:rPr>
          <w:rFonts w:ascii="Gotham Pro" w:hAnsi="Gotham Pro" w:cs="Gotham Pro"/>
        </w:rPr>
        <w:t xml:space="preserve">GSM </w:t>
      </w:r>
      <w:r w:rsidR="001511BE">
        <w:rPr>
          <w:rFonts w:ascii="Gotham Pro" w:hAnsi="Gotham Pro" w:cs="Gotham Pro"/>
        </w:rPr>
        <w:t>модем) с</w:t>
      </w:r>
      <w:r>
        <w:rPr>
          <w:rFonts w:ascii="Gotham Pro" w:hAnsi="Gotham Pro" w:cs="Gotham Pro"/>
        </w:rPr>
        <w:t xml:space="preserve"> уче</w:t>
      </w:r>
      <w:r w:rsidR="001511BE">
        <w:rPr>
          <w:rFonts w:ascii="Gotham Pro" w:hAnsi="Gotham Pro" w:cs="Gotham Pro"/>
        </w:rPr>
        <w:t>том</w:t>
      </w:r>
      <w:r>
        <w:rPr>
          <w:rFonts w:ascii="Gotham Pro" w:hAnsi="Gotham Pro" w:cs="Gotham Pro"/>
        </w:rPr>
        <w:t xml:space="preserve"> защит</w:t>
      </w:r>
      <w:r w:rsidR="001511BE">
        <w:rPr>
          <w:rFonts w:ascii="Gotham Pro" w:hAnsi="Gotham Pro" w:cs="Gotham Pro"/>
        </w:rPr>
        <w:t xml:space="preserve">ы </w:t>
      </w:r>
      <w:r>
        <w:rPr>
          <w:rFonts w:ascii="Gotham Pro" w:hAnsi="Gotham Pro" w:cs="Gotham Pro"/>
        </w:rPr>
        <w:t>от не санкционированного доступа</w:t>
      </w:r>
      <w:r w:rsidR="00EE33DE">
        <w:rPr>
          <w:rFonts w:ascii="Gotham Pro" w:hAnsi="Gotham Pro" w:cs="Gotham Pro"/>
        </w:rPr>
        <w:t>, блоки питания с резервом мощности (</w:t>
      </w:r>
      <w:r w:rsidR="00DE3145">
        <w:rPr>
          <w:rFonts w:ascii="Gotham Pro" w:hAnsi="Gotham Pro" w:cs="Gotham Pro"/>
        </w:rPr>
        <w:t>от</w:t>
      </w:r>
      <w:r w:rsidR="00EE33DE">
        <w:rPr>
          <w:rFonts w:ascii="Gotham Pro" w:hAnsi="Gotham Pro" w:cs="Gotham Pro"/>
        </w:rPr>
        <w:t xml:space="preserve"> нагрева и скачков напряжения).</w:t>
      </w:r>
      <w:r w:rsidR="008B3121">
        <w:rPr>
          <w:rFonts w:ascii="Gotham Pro" w:hAnsi="Gotham Pro" w:cs="Gotham Pro"/>
        </w:rPr>
        <w:t xml:space="preserve"> Среднее расчётное потребление 600-1000 Вт/час.</w:t>
      </w:r>
    </w:p>
    <w:p w14:paraId="074105F4" w14:textId="6987E46A" w:rsidR="004B259A" w:rsidRDefault="00682B42" w:rsidP="003850A9">
      <w:pPr>
        <w:spacing w:after="0"/>
        <w:ind w:firstLine="142"/>
        <w:jc w:val="both"/>
        <w:rPr>
          <w:rFonts w:ascii="Gotham Pro" w:hAnsi="Gotham Pro" w:cs="Gotham Pro"/>
        </w:rPr>
      </w:pPr>
      <w:r>
        <w:rPr>
          <w:rFonts w:ascii="Gotham Pro" w:hAnsi="Gotham Pro" w:cs="Gotham Pro"/>
        </w:rPr>
        <w:t xml:space="preserve">Корпус «кабинет» </w:t>
      </w:r>
      <w:r w:rsidR="00E13F64">
        <w:rPr>
          <w:rFonts w:ascii="Gotham Pro" w:hAnsi="Gotham Pro" w:cs="Gotham Pro"/>
        </w:rPr>
        <w:t>для наружного</w:t>
      </w:r>
      <w:r w:rsidR="00E13F64" w:rsidRPr="00682B42">
        <w:rPr>
          <w:rFonts w:ascii="Gotham Pro" w:hAnsi="Gotham Pro" w:cs="Gotham Pro"/>
        </w:rPr>
        <w:t xml:space="preserve"> </w:t>
      </w:r>
      <w:r w:rsidR="00E13F64">
        <w:rPr>
          <w:rFonts w:ascii="Gotham Pro" w:hAnsi="Gotham Pro" w:cs="Gotham Pro"/>
        </w:rPr>
        <w:t xml:space="preserve">применения </w:t>
      </w:r>
      <w:r w:rsidR="00573E90">
        <w:rPr>
          <w:rFonts w:ascii="Gotham Pro" w:hAnsi="Gotham Pro" w:cs="Gotham Pro"/>
          <w:lang w:val="en-US"/>
        </w:rPr>
        <w:t>IP</w:t>
      </w:r>
      <w:r w:rsidR="00573E90" w:rsidRPr="00573E90">
        <w:rPr>
          <w:rFonts w:ascii="Gotham Pro" w:hAnsi="Gotham Pro" w:cs="Gotham Pro"/>
        </w:rPr>
        <w:t xml:space="preserve">55 </w:t>
      </w:r>
      <w:r w:rsidR="00E13F64" w:rsidRPr="00682B42">
        <w:rPr>
          <w:rFonts w:ascii="Gotham Pro" w:hAnsi="Gotham Pro" w:cs="Gotham Pro"/>
        </w:rPr>
        <w:t>(</w:t>
      </w:r>
      <w:r w:rsidR="00E13F64">
        <w:rPr>
          <w:rFonts w:ascii="Gotham Pro" w:hAnsi="Gotham Pro" w:cs="Gotham Pro"/>
        </w:rPr>
        <w:t>защита электронных составляющих светодиодного экрана от влаги, УФ излучения, температурных перепадов и других внешних природных факторов</w:t>
      </w:r>
      <w:r w:rsidR="00E13F64" w:rsidRPr="00682B42">
        <w:rPr>
          <w:rFonts w:ascii="Gotham Pro" w:hAnsi="Gotham Pro" w:cs="Gotham Pro"/>
        </w:rPr>
        <w:t>)</w:t>
      </w:r>
      <w:r w:rsidR="00E13F64">
        <w:rPr>
          <w:rFonts w:ascii="Gotham Pro" w:hAnsi="Gotham Pro" w:cs="Gotham Pro"/>
        </w:rPr>
        <w:t xml:space="preserve"> и удобного обслуживания светодиодного экрана, воздушный обдув. М</w:t>
      </w:r>
      <w:r>
        <w:rPr>
          <w:rFonts w:ascii="Gotham Pro" w:hAnsi="Gotham Pro" w:cs="Gotham Pro"/>
        </w:rPr>
        <w:t>еталлическ</w:t>
      </w:r>
      <w:r w:rsidR="00E13F64">
        <w:rPr>
          <w:rFonts w:ascii="Gotham Pro" w:hAnsi="Gotham Pro" w:cs="Gotham Pro"/>
        </w:rPr>
        <w:t>ий</w:t>
      </w:r>
      <w:r>
        <w:rPr>
          <w:rFonts w:ascii="Gotham Pro" w:hAnsi="Gotham Pro" w:cs="Gotham Pro"/>
        </w:rPr>
        <w:t xml:space="preserve"> лист х. к. 2 мм</w:t>
      </w:r>
      <w:r w:rsidR="00E13F64">
        <w:rPr>
          <w:rFonts w:ascii="Gotham Pro" w:hAnsi="Gotham Pro" w:cs="Gotham Pro"/>
        </w:rPr>
        <w:t xml:space="preserve"> с применением технологий обработки лазерной резки, гибки и лазерной сварки, металлические петли, </w:t>
      </w:r>
      <w:r w:rsidR="00EE33DE">
        <w:rPr>
          <w:rFonts w:ascii="Gotham Pro" w:hAnsi="Gotham Pro" w:cs="Gotham Pro"/>
        </w:rPr>
        <w:t>вентилятор</w:t>
      </w:r>
      <w:r w:rsidR="00E13F64">
        <w:rPr>
          <w:rFonts w:ascii="Gotham Pro" w:hAnsi="Gotham Pro" w:cs="Gotham Pro"/>
        </w:rPr>
        <w:t>, резиновые уплотнители.</w:t>
      </w:r>
      <w:r w:rsidR="00573E90" w:rsidRPr="00573E90">
        <w:rPr>
          <w:rFonts w:ascii="Gotham Pro" w:hAnsi="Gotham Pro" w:cs="Gotham Pro"/>
        </w:rPr>
        <w:t xml:space="preserve"> </w:t>
      </w:r>
      <w:r w:rsidR="00573E90" w:rsidRPr="00245E15">
        <w:rPr>
          <w:rFonts w:ascii="Gotham Pro" w:hAnsi="Gotham Pro" w:cs="Gotham Pro"/>
        </w:rPr>
        <w:t xml:space="preserve">Пред покрасочная обработка – </w:t>
      </w:r>
      <w:r w:rsidR="00573E90">
        <w:rPr>
          <w:rFonts w:ascii="Gotham Pro" w:hAnsi="Gotham Pro" w:cs="Gotham Pro"/>
        </w:rPr>
        <w:t xml:space="preserve">зачистка швов, </w:t>
      </w:r>
      <w:r w:rsidR="00573E90" w:rsidRPr="00245E15">
        <w:rPr>
          <w:rFonts w:ascii="Gotham Pro" w:hAnsi="Gotham Pro" w:cs="Gotham Pro"/>
        </w:rPr>
        <w:t xml:space="preserve">шлифовка, </w:t>
      </w:r>
      <w:r w:rsidR="00FC057E">
        <w:rPr>
          <w:rFonts w:ascii="Gotham Pro" w:hAnsi="Gotham Pro" w:cs="Gotham Pro"/>
        </w:rPr>
        <w:t xml:space="preserve">полимерная </w:t>
      </w:r>
      <w:r w:rsidR="00573E90" w:rsidRPr="00245E15">
        <w:rPr>
          <w:rFonts w:ascii="Gotham Pro" w:hAnsi="Gotham Pro" w:cs="Gotham Pro"/>
        </w:rPr>
        <w:t xml:space="preserve">окраска </w:t>
      </w:r>
      <w:r w:rsidR="00573E90">
        <w:rPr>
          <w:rFonts w:ascii="Gotham Pro" w:hAnsi="Gotham Pro" w:cs="Gotham Pro"/>
        </w:rPr>
        <w:t xml:space="preserve">в серый нейтральный цвет (по согласованию с </w:t>
      </w:r>
      <w:r w:rsidR="007F11E7">
        <w:rPr>
          <w:rFonts w:ascii="Gotham Pro" w:hAnsi="Gotham Pro" w:cs="Gotham Pro"/>
        </w:rPr>
        <w:t>З</w:t>
      </w:r>
      <w:r w:rsidR="00573E90">
        <w:rPr>
          <w:rFonts w:ascii="Gotham Pro" w:hAnsi="Gotham Pro" w:cs="Gotham Pro"/>
        </w:rPr>
        <w:t xml:space="preserve">аказчиком) </w:t>
      </w:r>
      <w:r w:rsidR="00573E90" w:rsidRPr="00245E15">
        <w:rPr>
          <w:rFonts w:ascii="Gotham Pro" w:hAnsi="Gotham Pro" w:cs="Gotham Pro"/>
        </w:rPr>
        <w:t>до достижения равномерного и однотонного покрытия</w:t>
      </w:r>
      <w:r w:rsidR="00DE3145">
        <w:rPr>
          <w:rFonts w:ascii="Gotham Pro" w:hAnsi="Gotham Pro" w:cs="Gotham Pro"/>
        </w:rPr>
        <w:t>, рекомендуется применять светлые оттенки для уменьшения нагрева</w:t>
      </w:r>
      <w:r w:rsidR="00573E90">
        <w:rPr>
          <w:rFonts w:ascii="Gotham Pro" w:hAnsi="Gotham Pro" w:cs="Gotham Pro"/>
        </w:rPr>
        <w:t>.</w:t>
      </w:r>
    </w:p>
    <w:p w14:paraId="14D80D9D" w14:textId="3F8F0678" w:rsidR="00573E90" w:rsidRDefault="00573E90" w:rsidP="003850A9">
      <w:pPr>
        <w:spacing w:after="0"/>
        <w:ind w:firstLine="142"/>
        <w:jc w:val="both"/>
        <w:rPr>
          <w:rFonts w:ascii="Gotham Pro" w:hAnsi="Gotham Pro" w:cs="Gotham Pro"/>
        </w:rPr>
      </w:pPr>
    </w:p>
    <w:p w14:paraId="6CF7F98A" w14:textId="7DA4CAB1" w:rsidR="00573E90" w:rsidRDefault="00573E90" w:rsidP="003850A9">
      <w:pPr>
        <w:pStyle w:val="a3"/>
        <w:numPr>
          <w:ilvl w:val="0"/>
          <w:numId w:val="1"/>
        </w:numPr>
        <w:spacing w:after="0"/>
        <w:jc w:val="both"/>
        <w:rPr>
          <w:rFonts w:ascii="Gotham Pro" w:hAnsi="Gotham Pro" w:cs="Gotham Pro"/>
        </w:rPr>
      </w:pPr>
      <w:r>
        <w:rPr>
          <w:rFonts w:ascii="Gotham Pro" w:hAnsi="Gotham Pro" w:cs="Gotham Pro"/>
        </w:rPr>
        <w:t>Декоративные решётки:</w:t>
      </w:r>
    </w:p>
    <w:p w14:paraId="03E17B86" w14:textId="274DFE07" w:rsidR="00725483" w:rsidRDefault="00725483" w:rsidP="003850A9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Gotham Pro" w:hAnsi="Gotham Pro" w:cs="Gotham Pro"/>
        </w:rPr>
      </w:pPr>
      <w:r>
        <w:rPr>
          <w:rFonts w:ascii="Gotham Pro" w:hAnsi="Gotham Pro" w:cs="Gotham Pro"/>
        </w:rPr>
        <w:t xml:space="preserve">Металлический лист г. </w:t>
      </w:r>
      <w:r w:rsidR="009D2478">
        <w:rPr>
          <w:rFonts w:ascii="Gotham Pro" w:hAnsi="Gotham Pro" w:cs="Gotham Pro"/>
        </w:rPr>
        <w:t>к</w:t>
      </w:r>
      <w:r>
        <w:rPr>
          <w:rFonts w:ascii="Gotham Pro" w:hAnsi="Gotham Pro" w:cs="Gotham Pro"/>
        </w:rPr>
        <w:t xml:space="preserve">. 3 мм с применением технологий обработки лазерной резки и лазерной сварки к каркасу. </w:t>
      </w:r>
      <w:r w:rsidRPr="00245E15">
        <w:rPr>
          <w:rFonts w:ascii="Gotham Pro" w:hAnsi="Gotham Pro" w:cs="Gotham Pro"/>
        </w:rPr>
        <w:t>Пред покрасочная обработка –</w:t>
      </w:r>
      <w:r>
        <w:rPr>
          <w:rFonts w:ascii="Gotham Pro" w:hAnsi="Gotham Pro" w:cs="Gotham Pro"/>
        </w:rPr>
        <w:t xml:space="preserve"> </w:t>
      </w:r>
      <w:r w:rsidRPr="00245E15">
        <w:rPr>
          <w:rFonts w:ascii="Gotham Pro" w:hAnsi="Gotham Pro" w:cs="Gotham Pro"/>
        </w:rPr>
        <w:t>грунтовка и шлифовка, окраска эмалью</w:t>
      </w:r>
      <w:r w:rsidR="00FC057E">
        <w:rPr>
          <w:rFonts w:ascii="Gotham Pro" w:hAnsi="Gotham Pro" w:cs="Gotham Pro"/>
        </w:rPr>
        <w:t xml:space="preserve"> серого цвета</w:t>
      </w:r>
      <w:r w:rsidRPr="00245E15">
        <w:rPr>
          <w:rFonts w:ascii="Gotham Pro" w:hAnsi="Gotham Pro" w:cs="Gotham Pro"/>
        </w:rPr>
        <w:t xml:space="preserve"> </w:t>
      </w:r>
      <w:r w:rsidR="00FC057E">
        <w:rPr>
          <w:rFonts w:ascii="Gotham Pro" w:hAnsi="Gotham Pro" w:cs="Gotham Pro"/>
        </w:rPr>
        <w:t xml:space="preserve">(по согласованию с </w:t>
      </w:r>
      <w:r w:rsidR="007F11E7">
        <w:rPr>
          <w:rFonts w:ascii="Gotham Pro" w:hAnsi="Gotham Pro" w:cs="Gotham Pro"/>
        </w:rPr>
        <w:t>З</w:t>
      </w:r>
      <w:r w:rsidR="00FC057E">
        <w:rPr>
          <w:rFonts w:ascii="Gotham Pro" w:hAnsi="Gotham Pro" w:cs="Gotham Pro"/>
        </w:rPr>
        <w:t>аказчиком) отличающегося от цвета каркаса</w:t>
      </w:r>
      <w:r w:rsidR="00FC057E" w:rsidRPr="00245E15">
        <w:rPr>
          <w:rFonts w:ascii="Gotham Pro" w:hAnsi="Gotham Pro" w:cs="Gotham Pro"/>
        </w:rPr>
        <w:t xml:space="preserve"> </w:t>
      </w:r>
      <w:r w:rsidRPr="00245E15">
        <w:rPr>
          <w:rFonts w:ascii="Gotham Pro" w:hAnsi="Gotham Pro" w:cs="Gotham Pro"/>
        </w:rPr>
        <w:t>до достижения равномерного и однотонного покрытия.</w:t>
      </w:r>
    </w:p>
    <w:p w14:paraId="3600DA6B" w14:textId="625513E6" w:rsidR="00573E90" w:rsidRDefault="00573E90" w:rsidP="003850A9">
      <w:pPr>
        <w:spacing w:after="0"/>
        <w:ind w:firstLine="142"/>
        <w:jc w:val="both"/>
        <w:rPr>
          <w:rFonts w:ascii="Gotham Pro" w:hAnsi="Gotham Pro" w:cs="Gotham Pro"/>
        </w:rPr>
      </w:pPr>
    </w:p>
    <w:p w14:paraId="74E952EA" w14:textId="00467542" w:rsidR="00725483" w:rsidRDefault="00725483" w:rsidP="003850A9">
      <w:pPr>
        <w:pStyle w:val="a3"/>
        <w:numPr>
          <w:ilvl w:val="0"/>
          <w:numId w:val="1"/>
        </w:numPr>
        <w:spacing w:after="0"/>
        <w:jc w:val="both"/>
        <w:rPr>
          <w:rFonts w:ascii="Gotham Pro" w:hAnsi="Gotham Pro" w:cs="Gotham Pro"/>
        </w:rPr>
      </w:pPr>
      <w:r>
        <w:rPr>
          <w:rFonts w:ascii="Gotham Pro" w:hAnsi="Gotham Pro" w:cs="Gotham Pro"/>
        </w:rPr>
        <w:t>Стекло:</w:t>
      </w:r>
    </w:p>
    <w:p w14:paraId="2A0D1C33" w14:textId="187A687C" w:rsidR="00725483" w:rsidRDefault="00725483" w:rsidP="003850A9">
      <w:pPr>
        <w:spacing w:after="0"/>
        <w:ind w:firstLine="142"/>
        <w:jc w:val="both"/>
        <w:rPr>
          <w:rFonts w:ascii="Gotham Pro" w:hAnsi="Gotham Pro" w:cs="Gotham Pro"/>
        </w:rPr>
      </w:pPr>
      <w:r>
        <w:rPr>
          <w:rFonts w:ascii="Gotham Pro" w:hAnsi="Gotham Pro" w:cs="Gotham Pro"/>
        </w:rPr>
        <w:t>Стекло прозрачное 10 мм калённое с отверстиями для крепления к металлическим пластинам на каркасе, крепление производится нержавеющими болтами М6-8 с декоративными заглушками из нержавеющей стали матовой фактуры. Нанесение запрещающих знаков (курение, распитие алкогольных напитков</w:t>
      </w:r>
      <w:r w:rsidR="00E04E80">
        <w:rPr>
          <w:rFonts w:ascii="Gotham Pro" w:hAnsi="Gotham Pro" w:cs="Gotham Pro"/>
        </w:rPr>
        <w:t>, соблюдение чистоты и порядка</w:t>
      </w:r>
      <w:r>
        <w:rPr>
          <w:rFonts w:ascii="Gotham Pro" w:hAnsi="Gotham Pro" w:cs="Gotham Pro"/>
        </w:rPr>
        <w:t xml:space="preserve"> и т. п.) по технологии </w:t>
      </w:r>
      <w:r>
        <w:rPr>
          <w:rFonts w:ascii="Gotham Pro" w:hAnsi="Gotham Pro" w:cs="Gotham Pro"/>
          <w:lang w:val="en-US"/>
        </w:rPr>
        <w:t>UV</w:t>
      </w:r>
      <w:r w:rsidRPr="00725483">
        <w:rPr>
          <w:rFonts w:ascii="Gotham Pro" w:hAnsi="Gotham Pro" w:cs="Gotham Pro"/>
        </w:rPr>
        <w:t xml:space="preserve"> </w:t>
      </w:r>
      <w:r>
        <w:rPr>
          <w:rFonts w:ascii="Gotham Pro" w:hAnsi="Gotham Pro" w:cs="Gotham Pro"/>
          <w:lang w:val="en-US"/>
        </w:rPr>
        <w:t>DTF</w:t>
      </w:r>
      <w:r w:rsidRPr="00725483">
        <w:rPr>
          <w:rFonts w:ascii="Gotham Pro" w:hAnsi="Gotham Pro" w:cs="Gotham Pro"/>
        </w:rPr>
        <w:t>.</w:t>
      </w:r>
    </w:p>
    <w:p w14:paraId="2DDAC9BB" w14:textId="3D79CE72" w:rsidR="00725483" w:rsidRDefault="00725483" w:rsidP="003850A9">
      <w:pPr>
        <w:spacing w:after="0"/>
        <w:ind w:firstLine="142"/>
        <w:jc w:val="both"/>
        <w:rPr>
          <w:rFonts w:ascii="Gotham Pro" w:hAnsi="Gotham Pro" w:cs="Gotham Pro"/>
        </w:rPr>
      </w:pPr>
    </w:p>
    <w:p w14:paraId="04F1B825" w14:textId="6807E817" w:rsidR="00725483" w:rsidRPr="00725483" w:rsidRDefault="00725483" w:rsidP="003850A9">
      <w:pPr>
        <w:pStyle w:val="a3"/>
        <w:numPr>
          <w:ilvl w:val="0"/>
          <w:numId w:val="1"/>
        </w:numPr>
        <w:spacing w:after="0"/>
        <w:jc w:val="both"/>
        <w:rPr>
          <w:rFonts w:ascii="Gotham Pro" w:hAnsi="Gotham Pro" w:cs="Gotham Pro"/>
          <w:lang w:val="en-US"/>
        </w:rPr>
      </w:pPr>
      <w:r>
        <w:rPr>
          <w:rFonts w:ascii="Gotham Pro" w:hAnsi="Gotham Pro" w:cs="Gotham Pro"/>
        </w:rPr>
        <w:t>Скамейка:</w:t>
      </w:r>
    </w:p>
    <w:p w14:paraId="125F98EB" w14:textId="7D54753B" w:rsidR="00725483" w:rsidRDefault="00725483" w:rsidP="003850A9">
      <w:pPr>
        <w:spacing w:after="0"/>
        <w:ind w:firstLine="142"/>
        <w:jc w:val="both"/>
        <w:rPr>
          <w:rFonts w:ascii="Gotham Pro" w:hAnsi="Gotham Pro" w:cs="Gotham Pro"/>
        </w:rPr>
      </w:pPr>
      <w:r>
        <w:rPr>
          <w:rFonts w:ascii="Gotham Pro" w:hAnsi="Gotham Pro" w:cs="Gotham Pro"/>
        </w:rPr>
        <w:t>Каркас из металлических профильных труб 40х40х2 м</w:t>
      </w:r>
      <w:r w:rsidR="00154C65">
        <w:rPr>
          <w:rFonts w:ascii="Gotham Pro" w:hAnsi="Gotham Pro" w:cs="Gotham Pro"/>
        </w:rPr>
        <w:t>м, 40х20х1,7 мм, 25х25х1,7 мм и 15х15х1,7 мм, пятки для крепления</w:t>
      </w:r>
      <w:r w:rsidR="00DE3145">
        <w:rPr>
          <w:rFonts w:ascii="Gotham Pro" w:hAnsi="Gotham Pro" w:cs="Gotham Pro"/>
        </w:rPr>
        <w:t xml:space="preserve"> из</w:t>
      </w:r>
      <w:r w:rsidR="00154C65">
        <w:rPr>
          <w:rFonts w:ascii="Gotham Pro" w:hAnsi="Gotham Pro" w:cs="Gotham Pro"/>
        </w:rPr>
        <w:t xml:space="preserve"> металлическ</w:t>
      </w:r>
      <w:r w:rsidR="00DE3145">
        <w:rPr>
          <w:rFonts w:ascii="Gotham Pro" w:hAnsi="Gotham Pro" w:cs="Gotham Pro"/>
        </w:rPr>
        <w:t xml:space="preserve">ого листа х. к. 2 мм. Изгиб металлической профильной трубы 40х20х1,7 мм методом прокатки, вальцовки без деформации. Сварка всех составляющих. </w:t>
      </w:r>
      <w:r w:rsidR="00FC057E" w:rsidRPr="00245E15">
        <w:rPr>
          <w:rFonts w:ascii="Gotham Pro" w:hAnsi="Gotham Pro" w:cs="Gotham Pro"/>
        </w:rPr>
        <w:t xml:space="preserve">Пред покрасочная обработка – </w:t>
      </w:r>
      <w:r w:rsidR="00FC057E">
        <w:rPr>
          <w:rFonts w:ascii="Gotham Pro" w:hAnsi="Gotham Pro" w:cs="Gotham Pro"/>
        </w:rPr>
        <w:t xml:space="preserve">зачистка швов, </w:t>
      </w:r>
      <w:r w:rsidR="00FC057E" w:rsidRPr="00245E15">
        <w:rPr>
          <w:rFonts w:ascii="Gotham Pro" w:hAnsi="Gotham Pro" w:cs="Gotham Pro"/>
        </w:rPr>
        <w:t xml:space="preserve">шлифовка, </w:t>
      </w:r>
      <w:r w:rsidR="00FC057E">
        <w:rPr>
          <w:rFonts w:ascii="Gotham Pro" w:hAnsi="Gotham Pro" w:cs="Gotham Pro"/>
        </w:rPr>
        <w:t>полимерная окраска</w:t>
      </w:r>
      <w:r w:rsidR="00FC057E" w:rsidRPr="00245E15">
        <w:rPr>
          <w:rFonts w:ascii="Gotham Pro" w:hAnsi="Gotham Pro" w:cs="Gotham Pro"/>
        </w:rPr>
        <w:t xml:space="preserve"> </w:t>
      </w:r>
      <w:r w:rsidR="00FC057E">
        <w:rPr>
          <w:rFonts w:ascii="Gotham Pro" w:hAnsi="Gotham Pro" w:cs="Gotham Pro"/>
        </w:rPr>
        <w:t xml:space="preserve">в серый цвет (по согласованию с </w:t>
      </w:r>
      <w:r w:rsidR="007F11E7">
        <w:rPr>
          <w:rFonts w:ascii="Gotham Pro" w:hAnsi="Gotham Pro" w:cs="Gotham Pro"/>
        </w:rPr>
        <w:t>З</w:t>
      </w:r>
      <w:r w:rsidR="00FC057E">
        <w:rPr>
          <w:rFonts w:ascii="Gotham Pro" w:hAnsi="Gotham Pro" w:cs="Gotham Pro"/>
        </w:rPr>
        <w:t xml:space="preserve">аказчиком) </w:t>
      </w:r>
      <w:r w:rsidR="00FC057E" w:rsidRPr="00245E15">
        <w:rPr>
          <w:rFonts w:ascii="Gotham Pro" w:hAnsi="Gotham Pro" w:cs="Gotham Pro"/>
        </w:rPr>
        <w:t>до достижения равномерного и однотонного покрытия</w:t>
      </w:r>
      <w:r w:rsidR="00FC057E">
        <w:rPr>
          <w:rFonts w:ascii="Gotham Pro" w:hAnsi="Gotham Pro" w:cs="Gotham Pro"/>
        </w:rPr>
        <w:t>.</w:t>
      </w:r>
      <w:r w:rsidR="009D2478">
        <w:rPr>
          <w:rFonts w:ascii="Gotham Pro" w:hAnsi="Gotham Pro" w:cs="Gotham Pro"/>
        </w:rPr>
        <w:t xml:space="preserve"> </w:t>
      </w:r>
      <w:proofErr w:type="spellStart"/>
      <w:r w:rsidR="009D2478">
        <w:rPr>
          <w:rFonts w:ascii="Gotham Pro" w:hAnsi="Gotham Pro" w:cs="Gotham Pro"/>
        </w:rPr>
        <w:t>Сидушки</w:t>
      </w:r>
      <w:proofErr w:type="spellEnd"/>
      <w:r w:rsidR="009D2478">
        <w:rPr>
          <w:rFonts w:ascii="Gotham Pro" w:hAnsi="Gotham Pro" w:cs="Gotham Pro"/>
        </w:rPr>
        <w:t xml:space="preserve"> и спинки из ДПК толщиной 23 мм цвет и текстура по </w:t>
      </w:r>
      <w:r w:rsidR="009D2478">
        <w:rPr>
          <w:rFonts w:ascii="Gotham Pro" w:hAnsi="Gotham Pro" w:cs="Gotham Pro"/>
        </w:rPr>
        <w:lastRenderedPageBreak/>
        <w:t>согласованию с Заказчиком, крепление к каркасу производить посредством спец крепления предусмотренных производителем ДПК.</w:t>
      </w:r>
    </w:p>
    <w:p w14:paraId="7972FA3A" w14:textId="6DBB7BFD" w:rsidR="00154C65" w:rsidRDefault="00154C65" w:rsidP="003850A9">
      <w:pPr>
        <w:spacing w:after="0"/>
        <w:jc w:val="both"/>
        <w:rPr>
          <w:rFonts w:ascii="Gotham Pro" w:hAnsi="Gotham Pro" w:cs="Gotham Pro"/>
        </w:rPr>
      </w:pPr>
    </w:p>
    <w:p w14:paraId="4C909092" w14:textId="65E3F7E2" w:rsidR="00DE3145" w:rsidRDefault="00DE3145" w:rsidP="003850A9">
      <w:pPr>
        <w:pStyle w:val="a3"/>
        <w:numPr>
          <w:ilvl w:val="0"/>
          <w:numId w:val="1"/>
        </w:numPr>
        <w:spacing w:after="0"/>
        <w:jc w:val="both"/>
        <w:rPr>
          <w:rFonts w:ascii="Gotham Pro" w:hAnsi="Gotham Pro" w:cs="Gotham Pro"/>
        </w:rPr>
      </w:pPr>
      <w:r>
        <w:rPr>
          <w:rFonts w:ascii="Gotham Pro" w:hAnsi="Gotham Pro" w:cs="Gotham Pro"/>
        </w:rPr>
        <w:t>Обшивка АКП:</w:t>
      </w:r>
    </w:p>
    <w:p w14:paraId="75A98B11" w14:textId="1BCA667A" w:rsidR="00DE3145" w:rsidRPr="00DE3145" w:rsidRDefault="00DE3145" w:rsidP="003850A9">
      <w:pPr>
        <w:spacing w:after="0"/>
        <w:ind w:firstLine="142"/>
        <w:jc w:val="both"/>
        <w:rPr>
          <w:rFonts w:ascii="Gotham Pro" w:hAnsi="Gotham Pro" w:cs="Gotham Pro"/>
        </w:rPr>
      </w:pPr>
      <w:r>
        <w:rPr>
          <w:rFonts w:ascii="Gotham Pro" w:hAnsi="Gotham Pro" w:cs="Gotham Pro"/>
        </w:rPr>
        <w:t>Обшивка выполняется вплотную к каркасу и корпусам светодиодного экрана</w:t>
      </w:r>
      <w:r w:rsidR="00CD1DDE">
        <w:rPr>
          <w:rFonts w:ascii="Gotham Pro" w:hAnsi="Gotham Pro" w:cs="Gotham Pro"/>
        </w:rPr>
        <w:t xml:space="preserve"> с применением технологий фрезеровки и сгибов для исключения видимых срезов панелей</w:t>
      </w:r>
      <w:r w:rsidR="005831C0">
        <w:rPr>
          <w:rFonts w:ascii="Gotham Pro" w:hAnsi="Gotham Pro" w:cs="Gotham Pro"/>
        </w:rPr>
        <w:t xml:space="preserve"> </w:t>
      </w:r>
      <w:r w:rsidR="00CD1DDE">
        <w:rPr>
          <w:rFonts w:ascii="Gotham Pro" w:hAnsi="Gotham Pro" w:cs="Gotham Pro"/>
        </w:rPr>
        <w:t>обшивки с последующей герметизацией швов, при обшивки задней части учесть слив осадков с крыши (смотреть в чертежах)</w:t>
      </w:r>
      <w:r w:rsidR="005831C0">
        <w:rPr>
          <w:rFonts w:ascii="Gotham Pro" w:hAnsi="Gotham Pro" w:cs="Gotham Pro"/>
        </w:rPr>
        <w:t xml:space="preserve">, а </w:t>
      </w:r>
      <w:r w:rsidR="00846B8D">
        <w:rPr>
          <w:rFonts w:ascii="Gotham Pro" w:hAnsi="Gotham Pro" w:cs="Gotham Pro"/>
        </w:rPr>
        <w:t>также</w:t>
      </w:r>
      <w:r w:rsidR="005831C0">
        <w:rPr>
          <w:rFonts w:ascii="Gotham Pro" w:hAnsi="Gotham Pro" w:cs="Gotham Pro"/>
        </w:rPr>
        <w:t xml:space="preserve"> полное скрытие каркаса крыши</w:t>
      </w:r>
      <w:r w:rsidR="00CD1DDE">
        <w:rPr>
          <w:rFonts w:ascii="Gotham Pro" w:hAnsi="Gotham Pro" w:cs="Gotham Pro"/>
        </w:rPr>
        <w:t xml:space="preserve">. Для обшивки применять алюминиевые композитные панели 4 мм с толщиной алюминиевого слоя 12-21 </w:t>
      </w:r>
      <w:proofErr w:type="spellStart"/>
      <w:r w:rsidR="00CD1DDE">
        <w:rPr>
          <w:rFonts w:ascii="Gotham Pro" w:hAnsi="Gotham Pro" w:cs="Gotham Pro"/>
        </w:rPr>
        <w:t>мк</w:t>
      </w:r>
      <w:proofErr w:type="spellEnd"/>
      <w:r w:rsidR="00CD1DDE">
        <w:rPr>
          <w:rFonts w:ascii="Gotham Pro" w:hAnsi="Gotham Pro" w:cs="Gotham Pro"/>
        </w:rPr>
        <w:t xml:space="preserve">, </w:t>
      </w:r>
      <w:r w:rsidR="00CD1DDE" w:rsidRPr="00245E15">
        <w:rPr>
          <w:rFonts w:ascii="Gotham Pro" w:hAnsi="Gotham Pro" w:cs="Gotham Pro"/>
        </w:rPr>
        <w:t>фиолетового цвета в соответствие с брендбуком</w:t>
      </w:r>
      <w:r w:rsidR="00CD1DDE">
        <w:rPr>
          <w:rFonts w:ascii="Gotham Pro" w:hAnsi="Gotham Pro" w:cs="Gotham Pro"/>
        </w:rPr>
        <w:t>.</w:t>
      </w:r>
    </w:p>
    <w:p w14:paraId="6CA416EF" w14:textId="6E10B0AE" w:rsidR="00154C65" w:rsidRDefault="00154C65" w:rsidP="003850A9">
      <w:pPr>
        <w:spacing w:after="0"/>
        <w:jc w:val="both"/>
        <w:rPr>
          <w:rFonts w:ascii="Gotham Pro" w:hAnsi="Gotham Pro" w:cs="Gotham Pro"/>
        </w:rPr>
      </w:pPr>
    </w:p>
    <w:p w14:paraId="5EEF6D5B" w14:textId="3DEA1234" w:rsidR="00154C65" w:rsidRDefault="00154C65" w:rsidP="003850A9">
      <w:pPr>
        <w:pStyle w:val="a3"/>
        <w:numPr>
          <w:ilvl w:val="0"/>
          <w:numId w:val="1"/>
        </w:numPr>
        <w:spacing w:after="0"/>
        <w:jc w:val="both"/>
        <w:rPr>
          <w:rFonts w:ascii="Gotham Pro" w:hAnsi="Gotham Pro" w:cs="Gotham Pro"/>
        </w:rPr>
      </w:pPr>
      <w:r>
        <w:rPr>
          <w:rFonts w:ascii="Gotham Pro" w:hAnsi="Gotham Pro" w:cs="Gotham Pro"/>
        </w:rPr>
        <w:t>Электрика</w:t>
      </w:r>
      <w:r w:rsidR="00CD1DDE">
        <w:rPr>
          <w:rFonts w:ascii="Gotham Pro" w:hAnsi="Gotham Pro" w:cs="Gotham Pro"/>
        </w:rPr>
        <w:t>:</w:t>
      </w:r>
    </w:p>
    <w:p w14:paraId="57C91D32" w14:textId="27A7270F" w:rsidR="00CD1DDE" w:rsidRPr="0062756A" w:rsidRDefault="00E934E1" w:rsidP="003850A9">
      <w:pPr>
        <w:spacing w:after="0"/>
        <w:ind w:firstLine="142"/>
        <w:jc w:val="both"/>
        <w:rPr>
          <w:rFonts w:ascii="Gotham Pro" w:hAnsi="Gotham Pro" w:cs="Gotham Pro"/>
        </w:rPr>
      </w:pPr>
      <w:r>
        <w:rPr>
          <w:rFonts w:ascii="Gotham Pro" w:hAnsi="Gotham Pro" w:cs="Gotham Pro"/>
        </w:rPr>
        <w:t xml:space="preserve">Внутри остановки под крышей установить светодиодный светильник </w:t>
      </w:r>
      <w:r w:rsidR="00DD583C">
        <w:rPr>
          <w:rFonts w:ascii="Gotham Pro" w:hAnsi="Gotham Pro" w:cs="Gotham Pro"/>
        </w:rPr>
        <w:t>3</w:t>
      </w:r>
      <w:r>
        <w:rPr>
          <w:rFonts w:ascii="Gotham Pro" w:hAnsi="Gotham Pro" w:cs="Gotham Pro"/>
        </w:rPr>
        <w:t xml:space="preserve">0Вт 6500К в герметичном корпусе для наружного применения </w:t>
      </w:r>
      <w:r>
        <w:rPr>
          <w:rFonts w:ascii="Gotham Pro" w:hAnsi="Gotham Pro" w:cs="Gotham Pro"/>
          <w:lang w:val="en-US"/>
        </w:rPr>
        <w:t>IP</w:t>
      </w:r>
      <w:r w:rsidRPr="00E934E1">
        <w:rPr>
          <w:rFonts w:ascii="Gotham Pro" w:hAnsi="Gotham Pro" w:cs="Gotham Pro"/>
        </w:rPr>
        <w:t xml:space="preserve">65. </w:t>
      </w:r>
      <w:r w:rsidR="00CD1DDE">
        <w:rPr>
          <w:rFonts w:ascii="Gotham Pro" w:hAnsi="Gotham Pro" w:cs="Gotham Pro"/>
        </w:rPr>
        <w:t>Обеспечить скрытую коммутацию электрической проводки внутри каркаса</w:t>
      </w:r>
      <w:r w:rsidR="002A1BAC">
        <w:rPr>
          <w:rFonts w:ascii="Gotham Pro" w:hAnsi="Gotham Pro" w:cs="Gotham Pro"/>
        </w:rPr>
        <w:t xml:space="preserve"> кабелем ВВГ НГ 2х1,5</w:t>
      </w:r>
      <w:r w:rsidR="00CD1DDE">
        <w:rPr>
          <w:rFonts w:ascii="Gotham Pro" w:hAnsi="Gotham Pro" w:cs="Gotham Pro"/>
        </w:rPr>
        <w:t xml:space="preserve">, обезопасив </w:t>
      </w:r>
      <w:r w:rsidR="0062756A">
        <w:rPr>
          <w:rFonts w:ascii="Gotham Pro" w:hAnsi="Gotham Pro" w:cs="Gotham Pro"/>
        </w:rPr>
        <w:t xml:space="preserve">коммутацию </w:t>
      </w:r>
      <w:r w:rsidR="00CD1DDE">
        <w:rPr>
          <w:rFonts w:ascii="Gotham Pro" w:hAnsi="Gotham Pro" w:cs="Gotham Pro"/>
        </w:rPr>
        <w:t>кабеля гофрированным</w:t>
      </w:r>
      <w:r w:rsidR="0062756A">
        <w:rPr>
          <w:rFonts w:ascii="Gotham Pro" w:hAnsi="Gotham Pro" w:cs="Gotham Pro"/>
        </w:rPr>
        <w:t xml:space="preserve"> пластиковым</w:t>
      </w:r>
      <w:r w:rsidR="00CD1DDE">
        <w:rPr>
          <w:rFonts w:ascii="Gotham Pro" w:hAnsi="Gotham Pro" w:cs="Gotham Pro"/>
        </w:rPr>
        <w:t xml:space="preserve"> шлангом и места соединения распределительными пластиковыми короб</w:t>
      </w:r>
      <w:r w:rsidR="0062756A">
        <w:rPr>
          <w:rFonts w:ascii="Gotham Pro" w:hAnsi="Gotham Pro" w:cs="Gotham Pro"/>
        </w:rPr>
        <w:t xml:space="preserve">ками </w:t>
      </w:r>
      <w:r w:rsidR="0062756A">
        <w:rPr>
          <w:rFonts w:ascii="Gotham Pro" w:hAnsi="Gotham Pro" w:cs="Gotham Pro"/>
          <w:lang w:val="en-US"/>
        </w:rPr>
        <w:t>IP</w:t>
      </w:r>
      <w:r w:rsidR="0062756A">
        <w:rPr>
          <w:rFonts w:ascii="Gotham Pro" w:hAnsi="Gotham Pro" w:cs="Gotham Pro"/>
        </w:rPr>
        <w:t xml:space="preserve">55, скрыто установить на крыше электрический щит металлический </w:t>
      </w:r>
      <w:r w:rsidR="0062756A">
        <w:rPr>
          <w:rFonts w:ascii="Gotham Pro" w:hAnsi="Gotham Pro" w:cs="Gotham Pro"/>
          <w:lang w:val="en-US"/>
        </w:rPr>
        <w:t>IP</w:t>
      </w:r>
      <w:r w:rsidR="0062756A" w:rsidRPr="0062756A">
        <w:rPr>
          <w:rFonts w:ascii="Gotham Pro" w:hAnsi="Gotham Pro" w:cs="Gotham Pro"/>
        </w:rPr>
        <w:t xml:space="preserve">55 </w:t>
      </w:r>
      <w:r w:rsidR="002A1BAC">
        <w:rPr>
          <w:rFonts w:ascii="Gotham Pro" w:hAnsi="Gotham Pro" w:cs="Gotham Pro"/>
        </w:rPr>
        <w:t xml:space="preserve">вместительностью на 9 модулей (ориентировочный размер </w:t>
      </w:r>
      <w:r w:rsidR="00F0322E">
        <w:rPr>
          <w:rFonts w:ascii="Gotham Pro" w:hAnsi="Gotham Pro" w:cs="Gotham Pro"/>
        </w:rPr>
        <w:t>200х200х150 мм</w:t>
      </w:r>
      <w:r w:rsidR="002A1BAC">
        <w:rPr>
          <w:rFonts w:ascii="Gotham Pro" w:hAnsi="Gotham Pro" w:cs="Gotham Pro"/>
        </w:rPr>
        <w:t>)</w:t>
      </w:r>
      <w:r w:rsidR="0062756A">
        <w:rPr>
          <w:rFonts w:ascii="Gotham Pro" w:hAnsi="Gotham Pro" w:cs="Gotham Pro"/>
        </w:rPr>
        <w:t xml:space="preserve">, </w:t>
      </w:r>
      <w:r w:rsidR="005831C0">
        <w:rPr>
          <w:rFonts w:ascii="Gotham Pro" w:hAnsi="Gotham Pro" w:cs="Gotham Pro"/>
        </w:rPr>
        <w:t>оснастить</w:t>
      </w:r>
      <w:r w:rsidR="0062756A">
        <w:rPr>
          <w:rFonts w:ascii="Gotham Pro" w:hAnsi="Gotham Pro" w:cs="Gotham Pro"/>
        </w:rPr>
        <w:t xml:space="preserve"> электрический щит </w:t>
      </w:r>
      <w:r w:rsidR="00F0322E">
        <w:rPr>
          <w:rFonts w:ascii="Gotham Pro" w:hAnsi="Gotham Pro" w:cs="Gotham Pro"/>
        </w:rPr>
        <w:t xml:space="preserve">вводным </w:t>
      </w:r>
      <w:r>
        <w:rPr>
          <w:rFonts w:ascii="Gotham Pro" w:hAnsi="Gotham Pro" w:cs="Gotham Pro"/>
        </w:rPr>
        <w:t>а</w:t>
      </w:r>
      <w:r w:rsidRPr="00E934E1">
        <w:rPr>
          <w:rFonts w:ascii="Gotham Pro" w:hAnsi="Gotham Pro" w:cs="Gotham Pro"/>
        </w:rPr>
        <w:t>втома</w:t>
      </w:r>
      <w:r w:rsidR="00F0322E">
        <w:rPr>
          <w:rFonts w:ascii="Gotham Pro" w:hAnsi="Gotham Pro" w:cs="Gotham Pro"/>
        </w:rPr>
        <w:t>тическим</w:t>
      </w:r>
      <w:r w:rsidRPr="00E934E1">
        <w:rPr>
          <w:rFonts w:ascii="Gotham Pro" w:hAnsi="Gotham Pro" w:cs="Gotham Pro"/>
        </w:rPr>
        <w:t xml:space="preserve"> выключател</w:t>
      </w:r>
      <w:r w:rsidR="00F0322E">
        <w:rPr>
          <w:rFonts w:ascii="Gotham Pro" w:hAnsi="Gotham Pro" w:cs="Gotham Pro"/>
        </w:rPr>
        <w:t>ем двух полюсным 10А</w:t>
      </w:r>
      <w:r>
        <w:rPr>
          <w:rFonts w:ascii="Gotham Pro" w:hAnsi="Gotham Pro" w:cs="Gotham Pro"/>
        </w:rPr>
        <w:t xml:space="preserve">, </w:t>
      </w:r>
      <w:r w:rsidR="00F0322E">
        <w:rPr>
          <w:rFonts w:ascii="Gotham Pro" w:hAnsi="Gotham Pro" w:cs="Gotham Pro"/>
        </w:rPr>
        <w:t xml:space="preserve">устройством защитного отключения двух полюсным 16А 30мА, автоматическими выключателями на отходящие линии 6А в количестве двух штук, </w:t>
      </w:r>
      <w:r>
        <w:rPr>
          <w:rFonts w:ascii="Gotham Pro" w:hAnsi="Gotham Pro" w:cs="Gotham Pro"/>
        </w:rPr>
        <w:t xml:space="preserve">реле времени </w:t>
      </w:r>
      <w:r w:rsidR="00F0322E">
        <w:rPr>
          <w:rFonts w:ascii="Gotham Pro" w:hAnsi="Gotham Pro" w:cs="Gotham Pro"/>
        </w:rPr>
        <w:t xml:space="preserve">16А </w:t>
      </w:r>
      <w:r>
        <w:rPr>
          <w:rFonts w:ascii="Gotham Pro" w:hAnsi="Gotham Pro" w:cs="Gotham Pro"/>
        </w:rPr>
        <w:t>для автоматического включения</w:t>
      </w:r>
      <w:r w:rsidR="00F0322E">
        <w:rPr>
          <w:rFonts w:ascii="Gotham Pro" w:hAnsi="Gotham Pro" w:cs="Gotham Pro"/>
        </w:rPr>
        <w:t xml:space="preserve"> и отключения</w:t>
      </w:r>
      <w:r>
        <w:rPr>
          <w:rFonts w:ascii="Gotham Pro" w:hAnsi="Gotham Pro" w:cs="Gotham Pro"/>
        </w:rPr>
        <w:t xml:space="preserve"> освещения внутри остановки и светового короба</w:t>
      </w:r>
      <w:r w:rsidR="005831C0">
        <w:rPr>
          <w:rFonts w:ascii="Gotham Pro" w:hAnsi="Gotham Pro" w:cs="Gotham Pro"/>
        </w:rPr>
        <w:t xml:space="preserve">, а так же </w:t>
      </w:r>
      <w:r w:rsidR="00F0322E">
        <w:rPr>
          <w:rFonts w:ascii="Gotham Pro" w:hAnsi="Gotham Pro" w:cs="Gotham Pro"/>
        </w:rPr>
        <w:t>нулевая шина</w:t>
      </w:r>
      <w:r w:rsidR="005831C0">
        <w:rPr>
          <w:rFonts w:ascii="Gotham Pro" w:hAnsi="Gotham Pro" w:cs="Gotham Pro"/>
        </w:rPr>
        <w:t xml:space="preserve">. </w:t>
      </w:r>
      <w:r w:rsidR="009D2478">
        <w:rPr>
          <w:rFonts w:ascii="Gotham Pro" w:hAnsi="Gotham Pro" w:cs="Gotham Pro"/>
        </w:rPr>
        <w:t>Предусмотреть последующую возможность установки видео наблюдения Заказчиком, а именно предусмотреть место в электрическом щите для размещения необходим</w:t>
      </w:r>
      <w:r w:rsidR="00E04E80">
        <w:rPr>
          <w:rFonts w:ascii="Gotham Pro" w:hAnsi="Gotham Pro" w:cs="Gotham Pro"/>
        </w:rPr>
        <w:t xml:space="preserve">ых аппаратных составляющих. </w:t>
      </w:r>
      <w:r w:rsidR="005831C0">
        <w:rPr>
          <w:rFonts w:ascii="Gotham Pro" w:hAnsi="Gotham Pro" w:cs="Gotham Pro"/>
        </w:rPr>
        <w:t xml:space="preserve">Подводку кабеля питания </w:t>
      </w:r>
      <w:r w:rsidR="007F11E7">
        <w:rPr>
          <w:rFonts w:ascii="Gotham Pro" w:hAnsi="Gotham Pro" w:cs="Gotham Pro"/>
        </w:rPr>
        <w:t>до</w:t>
      </w:r>
      <w:r w:rsidR="005831C0">
        <w:rPr>
          <w:rFonts w:ascii="Gotham Pro" w:hAnsi="Gotham Pro" w:cs="Gotham Pro"/>
        </w:rPr>
        <w:t xml:space="preserve"> </w:t>
      </w:r>
      <w:r w:rsidR="007F11E7">
        <w:rPr>
          <w:rFonts w:ascii="Gotham Pro" w:hAnsi="Gotham Pro" w:cs="Gotham Pro"/>
        </w:rPr>
        <w:t xml:space="preserve">электрического щита на крыши остановки </w:t>
      </w:r>
      <w:r w:rsidR="005831C0">
        <w:rPr>
          <w:rFonts w:ascii="Gotham Pro" w:hAnsi="Gotham Pro" w:cs="Gotham Pro"/>
        </w:rPr>
        <w:t>обеспечивается Заказчиком</w:t>
      </w:r>
      <w:r w:rsidR="002A1BAC">
        <w:rPr>
          <w:rFonts w:ascii="Gotham Pro" w:hAnsi="Gotham Pro" w:cs="Gotham Pro"/>
        </w:rPr>
        <w:t xml:space="preserve"> с учётом защитного заземления</w:t>
      </w:r>
      <w:r w:rsidR="005831C0">
        <w:rPr>
          <w:rFonts w:ascii="Gotham Pro" w:hAnsi="Gotham Pro" w:cs="Gotham Pro"/>
        </w:rPr>
        <w:t>.</w:t>
      </w:r>
    </w:p>
    <w:p w14:paraId="040A9A74" w14:textId="77777777" w:rsidR="00154C65" w:rsidRDefault="00154C65" w:rsidP="003850A9">
      <w:pPr>
        <w:spacing w:after="0"/>
        <w:jc w:val="both"/>
        <w:rPr>
          <w:rFonts w:ascii="Gotham Pro" w:hAnsi="Gotham Pro" w:cs="Gotham Pro"/>
        </w:rPr>
      </w:pPr>
    </w:p>
    <w:p w14:paraId="1156E5BF" w14:textId="22431F0A" w:rsidR="00154C65" w:rsidRDefault="00154C65" w:rsidP="003850A9">
      <w:pPr>
        <w:pStyle w:val="a3"/>
        <w:numPr>
          <w:ilvl w:val="0"/>
          <w:numId w:val="1"/>
        </w:numPr>
        <w:spacing w:after="0"/>
        <w:jc w:val="both"/>
        <w:rPr>
          <w:rFonts w:ascii="Gotham Pro" w:hAnsi="Gotham Pro" w:cs="Gotham Pro"/>
        </w:rPr>
      </w:pPr>
      <w:r>
        <w:rPr>
          <w:rFonts w:ascii="Gotham Pro" w:hAnsi="Gotham Pro" w:cs="Gotham Pro"/>
        </w:rPr>
        <w:t>Монтаж</w:t>
      </w:r>
    </w:p>
    <w:p w14:paraId="61DB8F12" w14:textId="0CF67C3E" w:rsidR="00154C65" w:rsidRPr="00725483" w:rsidRDefault="00CA6597" w:rsidP="003850A9">
      <w:pPr>
        <w:spacing w:after="0"/>
        <w:ind w:firstLine="142"/>
        <w:jc w:val="both"/>
        <w:rPr>
          <w:rFonts w:ascii="Gotham Pro" w:hAnsi="Gotham Pro" w:cs="Gotham Pro"/>
        </w:rPr>
      </w:pPr>
      <w:r>
        <w:rPr>
          <w:rFonts w:ascii="Gotham Pro" w:hAnsi="Gotham Pro" w:cs="Gotham Pro"/>
        </w:rPr>
        <w:t xml:space="preserve">Экспертиза мест установки и обсуждение с Заказчиком необходимости подготовки места, </w:t>
      </w:r>
      <w:r w:rsidR="00846B8D">
        <w:rPr>
          <w:rFonts w:ascii="Gotham Pro" w:hAnsi="Gotham Pro" w:cs="Gotham Pro"/>
        </w:rPr>
        <w:t>например,</w:t>
      </w:r>
      <w:r>
        <w:rPr>
          <w:rFonts w:ascii="Gotham Pro" w:hAnsi="Gotham Pro" w:cs="Gotham Pro"/>
        </w:rPr>
        <w:t xml:space="preserve"> отсутствия жёсткого основания или не соответствие размерам</w:t>
      </w:r>
      <w:r w:rsidR="00613C4D">
        <w:rPr>
          <w:rFonts w:ascii="Gotham Pro" w:hAnsi="Gotham Pro" w:cs="Gotham Pro"/>
        </w:rPr>
        <w:t xml:space="preserve"> и </w:t>
      </w:r>
      <w:bookmarkStart w:id="0" w:name="_GoBack"/>
      <w:bookmarkEnd w:id="0"/>
      <w:r w:rsidR="00846B8D">
        <w:rPr>
          <w:rFonts w:ascii="Gotham Pro" w:hAnsi="Gotham Pro" w:cs="Gotham Pro"/>
        </w:rPr>
        <w:t>другие объективные факторы,</w:t>
      </w:r>
      <w:r w:rsidR="00613C4D">
        <w:rPr>
          <w:rFonts w:ascii="Gotham Pro" w:hAnsi="Gotham Pro" w:cs="Gotham Pro"/>
        </w:rPr>
        <w:t xml:space="preserve"> препятствующие качественной установки</w:t>
      </w:r>
      <w:r>
        <w:rPr>
          <w:rFonts w:ascii="Gotham Pro" w:hAnsi="Gotham Pro" w:cs="Gotham Pro"/>
        </w:rPr>
        <w:t xml:space="preserve">. </w:t>
      </w:r>
      <w:r w:rsidR="005831C0">
        <w:rPr>
          <w:rFonts w:ascii="Gotham Pro" w:hAnsi="Gotham Pro" w:cs="Gotham Pro"/>
        </w:rPr>
        <w:t>Доставка готового изделия на спецтранспорте</w:t>
      </w:r>
      <w:r>
        <w:rPr>
          <w:rFonts w:ascii="Gotham Pro" w:hAnsi="Gotham Pro" w:cs="Gotham Pro"/>
        </w:rPr>
        <w:t>. Жёсткая фиксация анкерными болтами. Подробный фото и видео отчёт после завершения.</w:t>
      </w:r>
    </w:p>
    <w:sectPr w:rsidR="00154C65" w:rsidRPr="00725483" w:rsidSect="00275D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otham Pro">
    <w:altName w:val="Times New Roman"/>
    <w:panose1 w:val="00000000000000000000"/>
    <w:charset w:val="00"/>
    <w:family w:val="modern"/>
    <w:notTrueType/>
    <w:pitch w:val="variable"/>
    <w:sig w:usb0="00000000" w:usb1="5000204A" w:usb2="00000000" w:usb3="00000000" w:csb0="0000003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05FE0"/>
    <w:multiLevelType w:val="hybridMultilevel"/>
    <w:tmpl w:val="E92E472E"/>
    <w:lvl w:ilvl="0" w:tplc="009EE8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48E"/>
    <w:rsid w:val="000F2B63"/>
    <w:rsid w:val="001511BE"/>
    <w:rsid w:val="00154C65"/>
    <w:rsid w:val="00183E6F"/>
    <w:rsid w:val="001F74F2"/>
    <w:rsid w:val="00245E15"/>
    <w:rsid w:val="00275DD1"/>
    <w:rsid w:val="002A1BAC"/>
    <w:rsid w:val="003136AB"/>
    <w:rsid w:val="003850A9"/>
    <w:rsid w:val="003F3CDA"/>
    <w:rsid w:val="004B259A"/>
    <w:rsid w:val="00573E90"/>
    <w:rsid w:val="005831C0"/>
    <w:rsid w:val="00606815"/>
    <w:rsid w:val="00613C4D"/>
    <w:rsid w:val="0062756A"/>
    <w:rsid w:val="00682B42"/>
    <w:rsid w:val="006B048E"/>
    <w:rsid w:val="00725483"/>
    <w:rsid w:val="007F11E7"/>
    <w:rsid w:val="00846B8D"/>
    <w:rsid w:val="008B3121"/>
    <w:rsid w:val="009D2478"/>
    <w:rsid w:val="00CA6597"/>
    <w:rsid w:val="00CD1DDE"/>
    <w:rsid w:val="00D34A1D"/>
    <w:rsid w:val="00DD583C"/>
    <w:rsid w:val="00DE3145"/>
    <w:rsid w:val="00E04E80"/>
    <w:rsid w:val="00E13F64"/>
    <w:rsid w:val="00E934E1"/>
    <w:rsid w:val="00EE33DE"/>
    <w:rsid w:val="00F0322E"/>
    <w:rsid w:val="00FC0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838F3"/>
  <w15:chartTrackingRefBased/>
  <w15:docId w15:val="{F0669AD3-8F7B-431F-AE22-F98EAF30D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D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</Pages>
  <Words>955</Words>
  <Characters>5449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В. Братусь</dc:creator>
  <cp:keywords/>
  <dc:description/>
  <cp:lastModifiedBy>Искандар Юнусов</cp:lastModifiedBy>
  <cp:revision>14</cp:revision>
  <dcterms:created xsi:type="dcterms:W3CDTF">2026-05-21T05:19:00Z</dcterms:created>
  <dcterms:modified xsi:type="dcterms:W3CDTF">2026-06-08T05:59:00Z</dcterms:modified>
</cp:coreProperties>
</file>